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A3E38" w14:textId="5B0BC3D0" w:rsidR="0038047E" w:rsidRPr="007245A1" w:rsidRDefault="0099704B" w:rsidP="0099704B">
      <w:pPr>
        <w:jc w:val="center"/>
        <w:rPr>
          <w:rFonts w:ascii="Comic Sans MS" w:hAnsi="Comic Sans MS"/>
          <w:b/>
          <w:bCs/>
          <w:sz w:val="44"/>
          <w:szCs w:val="44"/>
          <w:u w:val="single"/>
        </w:rPr>
      </w:pPr>
      <w:r w:rsidRPr="007245A1">
        <w:rPr>
          <w:rFonts w:ascii="Comic Sans MS" w:hAnsi="Comic Sans MS"/>
          <w:b/>
          <w:bCs/>
          <w:sz w:val="44"/>
          <w:szCs w:val="44"/>
          <w:u w:val="single"/>
        </w:rPr>
        <w:t>1</w:t>
      </w:r>
      <w:r w:rsidR="007245A1">
        <w:rPr>
          <w:rFonts w:ascii="Comic Sans MS" w:hAnsi="Comic Sans MS"/>
          <w:b/>
          <w:bCs/>
          <w:sz w:val="44"/>
          <w:szCs w:val="44"/>
          <w:u w:val="single"/>
          <w:vertAlign w:val="superscript"/>
        </w:rPr>
        <w:t>st</w:t>
      </w:r>
      <w:r w:rsidRPr="007245A1">
        <w:rPr>
          <w:rFonts w:ascii="Comic Sans MS" w:hAnsi="Comic Sans MS"/>
          <w:b/>
          <w:bCs/>
          <w:sz w:val="44"/>
          <w:szCs w:val="44"/>
          <w:u w:val="single"/>
        </w:rPr>
        <w:t xml:space="preserve"> Group</w:t>
      </w:r>
    </w:p>
    <w:p w14:paraId="7E033447" w14:textId="77777777" w:rsidR="007245A1" w:rsidRPr="007245A1" w:rsidRDefault="007245A1" w:rsidP="007245A1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7245A1">
        <w:rPr>
          <w:rFonts w:ascii="Comic Sans MS" w:hAnsi="Comic Sans MS"/>
          <w:b/>
          <w:bCs/>
          <w:sz w:val="28"/>
          <w:szCs w:val="28"/>
          <w:u w:val="single"/>
        </w:rPr>
        <w:t>LAW</w:t>
      </w:r>
      <w:r>
        <w:rPr>
          <w:rFonts w:ascii="Comic Sans MS" w:hAnsi="Comic Sans MS"/>
          <w:b/>
          <w:bCs/>
          <w:sz w:val="28"/>
          <w:szCs w:val="28"/>
          <w:u w:val="single"/>
        </w:rPr>
        <w:t xml:space="preserve"> – P5</w:t>
      </w:r>
    </w:p>
    <w:p w14:paraId="5BF9788F" w14:textId="77777777" w:rsidR="007245A1" w:rsidRPr="007245A1" w:rsidRDefault="007245A1" w:rsidP="007245A1">
      <w:pPr>
        <w:rPr>
          <w:rFonts w:ascii="Comic Sans MS" w:hAnsi="Comic Sans MS"/>
        </w:rPr>
      </w:pPr>
      <w:r w:rsidRPr="007245A1">
        <w:rPr>
          <w:rFonts w:ascii="Comic Sans MS" w:hAnsi="Comic Sans MS"/>
          <w:sz w:val="22"/>
          <w:szCs w:val="22"/>
        </w:rPr>
        <w:t>CHAPTER WISE EXAMS:</w:t>
      </w:r>
    </w:p>
    <w:p w14:paraId="0C92EE07" w14:textId="77777777" w:rsidR="007245A1" w:rsidRPr="007245A1" w:rsidRDefault="007245A1" w:rsidP="007245A1">
      <w:pPr>
        <w:pStyle w:val="ListParagraph"/>
        <w:numPr>
          <w:ilvl w:val="0"/>
          <w:numId w:val="18"/>
        </w:numPr>
        <w:rPr>
          <w:rFonts w:ascii="Comic Sans MS" w:hAnsi="Comic Sans MS"/>
        </w:rPr>
      </w:pPr>
      <w:r w:rsidRPr="007245A1">
        <w:rPr>
          <w:rFonts w:ascii="Comic Sans MS" w:hAnsi="Comic Sans MS"/>
        </w:rPr>
        <w:t>Introduction to law and legal system and Negotiable instruments</w:t>
      </w:r>
    </w:p>
    <w:p w14:paraId="7BC2417B" w14:textId="77777777" w:rsidR="007245A1" w:rsidRPr="007245A1" w:rsidRDefault="007245A1" w:rsidP="007245A1">
      <w:pPr>
        <w:pStyle w:val="ListParagraph"/>
        <w:numPr>
          <w:ilvl w:val="0"/>
          <w:numId w:val="18"/>
        </w:numPr>
        <w:rPr>
          <w:rFonts w:ascii="Comic Sans MS" w:hAnsi="Comic Sans MS"/>
        </w:rPr>
      </w:pPr>
      <w:r w:rsidRPr="007245A1">
        <w:rPr>
          <w:rFonts w:ascii="Comic Sans MS" w:hAnsi="Comic Sans MS"/>
        </w:rPr>
        <w:t>Indian contract Act</w:t>
      </w:r>
    </w:p>
    <w:p w14:paraId="6656FBB3" w14:textId="77777777" w:rsidR="007245A1" w:rsidRPr="007245A1" w:rsidRDefault="007245A1" w:rsidP="007245A1">
      <w:pPr>
        <w:pStyle w:val="ListParagraph"/>
        <w:numPr>
          <w:ilvl w:val="0"/>
          <w:numId w:val="18"/>
        </w:numPr>
        <w:rPr>
          <w:rFonts w:ascii="Comic Sans MS" w:hAnsi="Comic Sans MS"/>
        </w:rPr>
      </w:pPr>
      <w:r w:rsidRPr="007245A1">
        <w:rPr>
          <w:rFonts w:ascii="Comic Sans MS" w:hAnsi="Comic Sans MS"/>
        </w:rPr>
        <w:t>sale of goods Act, Indian partnership Act and LLP Act</w:t>
      </w:r>
    </w:p>
    <w:p w14:paraId="3202F126" w14:textId="77777777" w:rsidR="007245A1" w:rsidRPr="007245A1" w:rsidRDefault="007245A1" w:rsidP="007245A1">
      <w:pPr>
        <w:pStyle w:val="ListParagraph"/>
        <w:numPr>
          <w:ilvl w:val="0"/>
          <w:numId w:val="18"/>
        </w:numPr>
        <w:rPr>
          <w:rFonts w:ascii="Comic Sans MS" w:hAnsi="Comic Sans MS"/>
        </w:rPr>
      </w:pPr>
      <w:r w:rsidRPr="007245A1">
        <w:rPr>
          <w:rFonts w:ascii="Comic Sans MS" w:hAnsi="Comic Sans MS"/>
        </w:rPr>
        <w:t xml:space="preserve">Factories act, payment of gratuity Act and employees provident fund   </w:t>
      </w:r>
    </w:p>
    <w:p w14:paraId="35EA0098" w14:textId="77777777" w:rsidR="007245A1" w:rsidRPr="007245A1" w:rsidRDefault="007245A1" w:rsidP="007245A1">
      <w:pPr>
        <w:pStyle w:val="ListParagraph"/>
        <w:numPr>
          <w:ilvl w:val="0"/>
          <w:numId w:val="18"/>
        </w:numPr>
        <w:rPr>
          <w:rFonts w:ascii="Comic Sans MS" w:hAnsi="Comic Sans MS"/>
        </w:rPr>
      </w:pPr>
      <w:r w:rsidRPr="007245A1">
        <w:rPr>
          <w:rFonts w:ascii="Comic Sans MS" w:hAnsi="Comic Sans MS"/>
        </w:rPr>
        <w:t xml:space="preserve">Employees state insurance and the code on wages </w:t>
      </w:r>
    </w:p>
    <w:p w14:paraId="6D258D20" w14:textId="77777777" w:rsidR="007245A1" w:rsidRPr="007245A1" w:rsidRDefault="007245A1" w:rsidP="007245A1">
      <w:pPr>
        <w:pStyle w:val="ListParagraph"/>
        <w:numPr>
          <w:ilvl w:val="0"/>
          <w:numId w:val="18"/>
        </w:numPr>
        <w:rPr>
          <w:rFonts w:ascii="Comic Sans MS" w:hAnsi="Comic Sans MS"/>
        </w:rPr>
      </w:pPr>
      <w:r w:rsidRPr="007245A1">
        <w:rPr>
          <w:rFonts w:ascii="Comic Sans MS" w:hAnsi="Comic Sans MS"/>
        </w:rPr>
        <w:t>Companies Act ½ (12.1 to 12.3)</w:t>
      </w:r>
    </w:p>
    <w:p w14:paraId="54A3F085" w14:textId="77777777" w:rsidR="007245A1" w:rsidRPr="007245A1" w:rsidRDefault="007245A1" w:rsidP="007245A1">
      <w:pPr>
        <w:pStyle w:val="ListParagraph"/>
        <w:numPr>
          <w:ilvl w:val="0"/>
          <w:numId w:val="18"/>
        </w:numPr>
        <w:rPr>
          <w:rFonts w:ascii="Comic Sans MS" w:hAnsi="Comic Sans MS"/>
        </w:rPr>
      </w:pPr>
      <w:r w:rsidRPr="007245A1">
        <w:rPr>
          <w:rFonts w:ascii="Comic Sans MS" w:hAnsi="Comic Sans MS"/>
        </w:rPr>
        <w:t>Companies Act 2/2 (12.4 to 12.6)</w:t>
      </w:r>
    </w:p>
    <w:p w14:paraId="304F0DBC" w14:textId="77777777" w:rsidR="007245A1" w:rsidRPr="007245A1" w:rsidRDefault="007245A1" w:rsidP="007245A1">
      <w:pPr>
        <w:pStyle w:val="ListParagraph"/>
        <w:numPr>
          <w:ilvl w:val="0"/>
          <w:numId w:val="18"/>
        </w:numPr>
        <w:rPr>
          <w:rFonts w:ascii="Comic Sans MS" w:hAnsi="Comic Sans MS"/>
        </w:rPr>
      </w:pPr>
      <w:r w:rsidRPr="007245A1">
        <w:rPr>
          <w:rFonts w:ascii="Comic Sans MS" w:hAnsi="Comic Sans MS"/>
        </w:rPr>
        <w:t xml:space="preserve"> Business ethic and emotional intelligence </w:t>
      </w:r>
    </w:p>
    <w:p w14:paraId="63CEC2F5" w14:textId="77777777" w:rsidR="007245A1" w:rsidRPr="007245A1" w:rsidRDefault="007245A1" w:rsidP="007245A1">
      <w:pPr>
        <w:rPr>
          <w:rFonts w:ascii="Comic Sans MS" w:hAnsi="Comic Sans MS"/>
        </w:rPr>
      </w:pPr>
    </w:p>
    <w:p w14:paraId="0E1A0CCB" w14:textId="77777777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MODULE WISE EXAMS:</w:t>
      </w:r>
    </w:p>
    <w:p w14:paraId="18698EC8" w14:textId="77777777" w:rsidR="007245A1" w:rsidRPr="007245A1" w:rsidRDefault="007245A1" w:rsidP="007245A1">
      <w:pPr>
        <w:pStyle w:val="ListParagraph"/>
        <w:numPr>
          <w:ilvl w:val="0"/>
          <w:numId w:val="20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</w:rPr>
        <w:t>Introduction to law and legal system, sale of goods Act and Indian contract Act</w:t>
      </w:r>
    </w:p>
    <w:p w14:paraId="249749A0" w14:textId="77777777" w:rsidR="007245A1" w:rsidRPr="007245A1" w:rsidRDefault="007245A1" w:rsidP="007245A1">
      <w:pPr>
        <w:pStyle w:val="ListParagraph"/>
        <w:numPr>
          <w:ilvl w:val="0"/>
          <w:numId w:val="20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</w:rPr>
        <w:t>Negotiable instruments, Indian partnership Act and LLP Act</w:t>
      </w:r>
    </w:p>
    <w:p w14:paraId="5AF05717" w14:textId="77777777" w:rsidR="007245A1" w:rsidRPr="007245A1" w:rsidRDefault="007245A1" w:rsidP="007245A1">
      <w:pPr>
        <w:pStyle w:val="ListParagraph"/>
        <w:numPr>
          <w:ilvl w:val="0"/>
          <w:numId w:val="20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</w:rPr>
        <w:t>Industrial Laws</w:t>
      </w:r>
    </w:p>
    <w:p w14:paraId="5149F0A2" w14:textId="77777777" w:rsidR="007245A1" w:rsidRPr="007245A1" w:rsidRDefault="007245A1" w:rsidP="007245A1">
      <w:pPr>
        <w:pStyle w:val="ListParagraph"/>
        <w:numPr>
          <w:ilvl w:val="0"/>
          <w:numId w:val="20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</w:rPr>
        <w:t xml:space="preserve">Corporate law </w:t>
      </w:r>
    </w:p>
    <w:p w14:paraId="1CA16A8B" w14:textId="77777777" w:rsidR="007245A1" w:rsidRPr="007245A1" w:rsidRDefault="007245A1" w:rsidP="007245A1">
      <w:pPr>
        <w:pStyle w:val="ListParagraph"/>
        <w:numPr>
          <w:ilvl w:val="0"/>
          <w:numId w:val="20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Business Ethics</w:t>
      </w:r>
    </w:p>
    <w:p w14:paraId="2F44D098" w14:textId="77777777" w:rsidR="007245A1" w:rsidRDefault="007245A1" w:rsidP="0099704B">
      <w:pPr>
        <w:rPr>
          <w:rFonts w:ascii="Comic Sans MS" w:hAnsi="Comic Sans MS"/>
          <w:b/>
          <w:bCs/>
          <w:sz w:val="28"/>
          <w:szCs w:val="28"/>
          <w:u w:val="single"/>
        </w:rPr>
      </w:pPr>
    </w:p>
    <w:p w14:paraId="545588E5" w14:textId="77777777" w:rsidR="007245A1" w:rsidRPr="007245A1" w:rsidRDefault="007245A1" w:rsidP="007245A1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7245A1">
        <w:rPr>
          <w:rFonts w:ascii="Comic Sans MS" w:hAnsi="Comic Sans MS"/>
          <w:b/>
          <w:bCs/>
          <w:sz w:val="28"/>
          <w:szCs w:val="28"/>
          <w:u w:val="single"/>
        </w:rPr>
        <w:t xml:space="preserve">Financial Accounting </w:t>
      </w:r>
      <w:r>
        <w:rPr>
          <w:rFonts w:ascii="Comic Sans MS" w:hAnsi="Comic Sans MS"/>
          <w:b/>
          <w:bCs/>
          <w:sz w:val="28"/>
          <w:szCs w:val="28"/>
          <w:u w:val="single"/>
        </w:rPr>
        <w:t>– P6</w:t>
      </w:r>
    </w:p>
    <w:p w14:paraId="70719BCC" w14:textId="77777777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CHAPTER WISE EXAMS:</w:t>
      </w:r>
    </w:p>
    <w:p w14:paraId="5172D373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Accounting Fundamentals </w:t>
      </w:r>
    </w:p>
    <w:p w14:paraId="3D26C3CF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Bill of Exchange, </w:t>
      </w:r>
    </w:p>
    <w:p w14:paraId="1332BEA8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Consignment</w:t>
      </w:r>
    </w:p>
    <w:p w14:paraId="1CC9006F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Joint Venture </w:t>
      </w:r>
    </w:p>
    <w:p w14:paraId="66226E26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Lease accounting </w:t>
      </w:r>
    </w:p>
    <w:p w14:paraId="51E8A11D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Preparation of financial statement </w:t>
      </w:r>
    </w:p>
    <w:p w14:paraId="6479B24B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Partnership Accounting </w:t>
      </w:r>
    </w:p>
    <w:p w14:paraId="2BB9E281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Branch and Department accounting </w:t>
      </w:r>
    </w:p>
    <w:p w14:paraId="153340FD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Insurance claim </w:t>
      </w:r>
    </w:p>
    <w:p w14:paraId="6A50E061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lastRenderedPageBreak/>
        <w:t xml:space="preserve">Hire purchase </w:t>
      </w:r>
    </w:p>
    <w:p w14:paraId="3BBCEB77" w14:textId="77777777" w:rsidR="007245A1" w:rsidRPr="007245A1" w:rsidRDefault="007245A1" w:rsidP="007245A1">
      <w:pPr>
        <w:pStyle w:val="ListParagraph"/>
        <w:numPr>
          <w:ilvl w:val="0"/>
          <w:numId w:val="16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Accounting Standards</w:t>
      </w:r>
    </w:p>
    <w:p w14:paraId="59A2023B" w14:textId="77777777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</w:p>
    <w:p w14:paraId="373C6EA5" w14:textId="77777777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MODULE WISE EXAMS:</w:t>
      </w:r>
    </w:p>
    <w:p w14:paraId="246D8849" w14:textId="77777777" w:rsidR="007245A1" w:rsidRPr="007245A1" w:rsidRDefault="007245A1" w:rsidP="007245A1">
      <w:pPr>
        <w:pStyle w:val="ListParagraph"/>
        <w:numPr>
          <w:ilvl w:val="0"/>
          <w:numId w:val="17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Accounting Fundamentals</w:t>
      </w:r>
    </w:p>
    <w:p w14:paraId="191211EB" w14:textId="77777777" w:rsidR="007245A1" w:rsidRPr="007245A1" w:rsidRDefault="007245A1" w:rsidP="007245A1">
      <w:pPr>
        <w:pStyle w:val="ListParagraph"/>
        <w:numPr>
          <w:ilvl w:val="0"/>
          <w:numId w:val="17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Bill of Exchange, Consignment and Joint Venture </w:t>
      </w:r>
    </w:p>
    <w:p w14:paraId="65461D17" w14:textId="77777777" w:rsidR="007245A1" w:rsidRPr="007245A1" w:rsidRDefault="007245A1" w:rsidP="007245A1">
      <w:pPr>
        <w:pStyle w:val="ListParagraph"/>
        <w:numPr>
          <w:ilvl w:val="0"/>
          <w:numId w:val="17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Preparation of financial statement </w:t>
      </w:r>
    </w:p>
    <w:p w14:paraId="4DD6E873" w14:textId="77777777" w:rsidR="007245A1" w:rsidRPr="007245A1" w:rsidRDefault="007245A1" w:rsidP="007245A1">
      <w:pPr>
        <w:pStyle w:val="ListParagraph"/>
        <w:numPr>
          <w:ilvl w:val="0"/>
          <w:numId w:val="17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Partnership Accounting </w:t>
      </w:r>
    </w:p>
    <w:p w14:paraId="48A06F99" w14:textId="77777777" w:rsidR="007245A1" w:rsidRPr="007245A1" w:rsidRDefault="007245A1" w:rsidP="007245A1">
      <w:pPr>
        <w:pStyle w:val="ListParagraph"/>
        <w:numPr>
          <w:ilvl w:val="0"/>
          <w:numId w:val="17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Lease accounting and Branch and Department accounting </w:t>
      </w:r>
    </w:p>
    <w:p w14:paraId="4DE62908" w14:textId="77777777" w:rsidR="007245A1" w:rsidRPr="007245A1" w:rsidRDefault="007245A1" w:rsidP="007245A1">
      <w:pPr>
        <w:pStyle w:val="ListParagraph"/>
        <w:numPr>
          <w:ilvl w:val="0"/>
          <w:numId w:val="17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Insurance claim and Hire purchase </w:t>
      </w:r>
    </w:p>
    <w:p w14:paraId="11C0F9B1" w14:textId="77777777" w:rsidR="007245A1" w:rsidRPr="007245A1" w:rsidRDefault="007245A1" w:rsidP="007245A1">
      <w:pPr>
        <w:pStyle w:val="ListParagraph"/>
        <w:rPr>
          <w:rFonts w:ascii="Comic Sans MS" w:hAnsi="Comic Sans MS"/>
          <w:sz w:val="22"/>
          <w:szCs w:val="22"/>
        </w:rPr>
      </w:pPr>
    </w:p>
    <w:p w14:paraId="6B19A940" w14:textId="77777777" w:rsidR="007245A1" w:rsidRPr="007245A1" w:rsidRDefault="007245A1" w:rsidP="007245A1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7245A1">
        <w:rPr>
          <w:rFonts w:ascii="Comic Sans MS" w:hAnsi="Comic Sans MS"/>
          <w:b/>
          <w:bCs/>
          <w:sz w:val="28"/>
          <w:szCs w:val="28"/>
          <w:u w:val="single"/>
        </w:rPr>
        <w:t>Direct Tax and Indirect Tax</w:t>
      </w:r>
      <w:r>
        <w:rPr>
          <w:rFonts w:ascii="Comic Sans MS" w:hAnsi="Comic Sans MS"/>
          <w:b/>
          <w:bCs/>
          <w:sz w:val="28"/>
          <w:szCs w:val="28"/>
          <w:u w:val="single"/>
        </w:rPr>
        <w:t xml:space="preserve"> – P7</w:t>
      </w:r>
    </w:p>
    <w:p w14:paraId="527EFD0D" w14:textId="77777777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CHAPTER WISE EXAMS:</w:t>
      </w:r>
    </w:p>
    <w:p w14:paraId="6CBEBEDA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Basics of income tax and residential status  </w:t>
      </w:r>
    </w:p>
    <w:p w14:paraId="6CAC96F2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Agricultural income</w:t>
      </w:r>
    </w:p>
    <w:p w14:paraId="3427B588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Salary </w:t>
      </w:r>
    </w:p>
    <w:p w14:paraId="726BE05F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Income from house property</w:t>
      </w:r>
    </w:p>
    <w:p w14:paraId="2F8B7EAB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PGBP </w:t>
      </w:r>
    </w:p>
    <w:p w14:paraId="15873E2A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Capital Gain, </w:t>
      </w:r>
    </w:p>
    <w:p w14:paraId="00689526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IFOS </w:t>
      </w:r>
    </w:p>
    <w:p w14:paraId="472E75A5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 Set off and carry forward </w:t>
      </w:r>
    </w:p>
    <w:p w14:paraId="5C64268A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Total income and tax liability of individual and HUF </w:t>
      </w:r>
    </w:p>
    <w:p w14:paraId="09275E11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Concept of indirect tax</w:t>
      </w:r>
    </w:p>
    <w:p w14:paraId="46507529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GST law (Introduction to GST law and Levy and collection)</w:t>
      </w:r>
    </w:p>
    <w:p w14:paraId="17AB8E92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GST law (Time of supply and Value of supply)</w:t>
      </w:r>
    </w:p>
    <w:p w14:paraId="2B89475D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GST law (Place of supply)</w:t>
      </w:r>
    </w:p>
    <w:p w14:paraId="4C8389D6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GST law (ITC and computation of GST liability)</w:t>
      </w:r>
    </w:p>
    <w:p w14:paraId="6D4BA26B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GST law (Registration , Tax invoice and return and payment of tax)</w:t>
      </w:r>
    </w:p>
    <w:p w14:paraId="09A2CE3F" w14:textId="77777777" w:rsidR="007245A1" w:rsidRPr="007245A1" w:rsidRDefault="007245A1" w:rsidP="007245A1">
      <w:pPr>
        <w:pStyle w:val="ListParagraph"/>
        <w:numPr>
          <w:ilvl w:val="0"/>
          <w:numId w:val="14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Customs Act &amp; Rules </w:t>
      </w:r>
    </w:p>
    <w:p w14:paraId="45CF059A" w14:textId="77777777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</w:p>
    <w:p w14:paraId="3216C00F" w14:textId="77777777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MODULE WISE EXAMS:</w:t>
      </w:r>
    </w:p>
    <w:p w14:paraId="2DD2D47F" w14:textId="77777777" w:rsidR="007245A1" w:rsidRPr="007245A1" w:rsidRDefault="007245A1" w:rsidP="007245A1">
      <w:pPr>
        <w:pStyle w:val="ListParagraph"/>
        <w:numPr>
          <w:ilvl w:val="0"/>
          <w:numId w:val="15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Basics of income tax and residential status, Agricultural income and Salary </w:t>
      </w:r>
    </w:p>
    <w:p w14:paraId="0C2EC5D6" w14:textId="77777777" w:rsidR="007245A1" w:rsidRPr="007245A1" w:rsidRDefault="007245A1" w:rsidP="007245A1">
      <w:pPr>
        <w:pStyle w:val="ListParagraph"/>
        <w:numPr>
          <w:ilvl w:val="0"/>
          <w:numId w:val="15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PGBP, Capital Gain and IFOS </w:t>
      </w:r>
    </w:p>
    <w:p w14:paraId="796850F8" w14:textId="77777777" w:rsidR="007245A1" w:rsidRPr="007245A1" w:rsidRDefault="007245A1" w:rsidP="007245A1">
      <w:pPr>
        <w:pStyle w:val="ListParagraph"/>
        <w:numPr>
          <w:ilvl w:val="0"/>
          <w:numId w:val="15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Set off and carry forward, Income from house property and Total income and tax liability of individual and HUF </w:t>
      </w:r>
    </w:p>
    <w:p w14:paraId="31F73D12" w14:textId="77777777" w:rsidR="007245A1" w:rsidRPr="007245A1" w:rsidRDefault="007245A1" w:rsidP="007245A1">
      <w:pPr>
        <w:pStyle w:val="ListParagraph"/>
        <w:numPr>
          <w:ilvl w:val="0"/>
          <w:numId w:val="15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lastRenderedPageBreak/>
        <w:t>Concept of indirect tax and GST law (Introduction to GST law, Levy and collection and ITC)</w:t>
      </w:r>
    </w:p>
    <w:p w14:paraId="74EEA27E" w14:textId="77777777" w:rsidR="007245A1" w:rsidRPr="007245A1" w:rsidRDefault="007245A1" w:rsidP="007245A1">
      <w:pPr>
        <w:pStyle w:val="ListParagraph"/>
        <w:numPr>
          <w:ilvl w:val="0"/>
          <w:numId w:val="15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GST law (Time of supply and Value of supply, Place of supply and computation of GST liability)</w:t>
      </w:r>
    </w:p>
    <w:p w14:paraId="01DCBC81" w14:textId="77777777" w:rsidR="007245A1" w:rsidRPr="007245A1" w:rsidRDefault="007245A1" w:rsidP="007245A1">
      <w:pPr>
        <w:pStyle w:val="ListParagraph"/>
        <w:numPr>
          <w:ilvl w:val="0"/>
          <w:numId w:val="15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GST law (Registration , Tax invoice and return and payment of tax) and Customs Act &amp; Rules </w:t>
      </w:r>
    </w:p>
    <w:p w14:paraId="65B2D471" w14:textId="77777777" w:rsidR="007245A1" w:rsidRDefault="007245A1" w:rsidP="0099704B">
      <w:pPr>
        <w:rPr>
          <w:rFonts w:ascii="Comic Sans MS" w:hAnsi="Comic Sans MS"/>
          <w:b/>
          <w:bCs/>
          <w:sz w:val="28"/>
          <w:szCs w:val="28"/>
          <w:u w:val="single"/>
        </w:rPr>
      </w:pPr>
    </w:p>
    <w:p w14:paraId="37BB124F" w14:textId="6391A6A4" w:rsidR="0099704B" w:rsidRPr="007245A1" w:rsidRDefault="0099704B" w:rsidP="0099704B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7245A1">
        <w:rPr>
          <w:rFonts w:ascii="Comic Sans MS" w:hAnsi="Comic Sans MS"/>
          <w:b/>
          <w:bCs/>
          <w:sz w:val="28"/>
          <w:szCs w:val="28"/>
          <w:u w:val="single"/>
        </w:rPr>
        <w:t xml:space="preserve">Cost Accounting </w:t>
      </w:r>
      <w:r w:rsidR="007245A1">
        <w:rPr>
          <w:rFonts w:ascii="Comic Sans MS" w:hAnsi="Comic Sans MS"/>
          <w:b/>
          <w:bCs/>
          <w:sz w:val="28"/>
          <w:szCs w:val="28"/>
          <w:u w:val="single"/>
        </w:rPr>
        <w:t>P8</w:t>
      </w:r>
    </w:p>
    <w:p w14:paraId="6D901F9E" w14:textId="20E992D7" w:rsidR="0099704B" w:rsidRPr="007245A1" w:rsidRDefault="0099704B" w:rsidP="0099704B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CHAPTER WISE EXAMS:</w:t>
      </w:r>
    </w:p>
    <w:p w14:paraId="603B707B" w14:textId="3BB5DEB2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Introduction to cost accounting </w:t>
      </w:r>
    </w:p>
    <w:p w14:paraId="30081BFC" w14:textId="71B14699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Material cost</w:t>
      </w:r>
      <w:r w:rsidR="00CD6072" w:rsidRPr="007245A1">
        <w:rPr>
          <w:rFonts w:ascii="Comic Sans MS" w:hAnsi="Comic Sans MS"/>
          <w:sz w:val="22"/>
          <w:szCs w:val="22"/>
        </w:rPr>
        <w:t xml:space="preserve"> </w:t>
      </w:r>
    </w:p>
    <w:p w14:paraId="74826BFE" w14:textId="38EE3D5D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Employee cost</w:t>
      </w:r>
      <w:r w:rsidR="006427CF" w:rsidRPr="007245A1">
        <w:rPr>
          <w:rFonts w:ascii="Comic Sans MS" w:hAnsi="Comic Sans MS"/>
          <w:sz w:val="22"/>
          <w:szCs w:val="22"/>
        </w:rPr>
        <w:t xml:space="preserve"> </w:t>
      </w:r>
    </w:p>
    <w:p w14:paraId="25794E1D" w14:textId="678DBCE5" w:rsidR="0099704B" w:rsidRPr="007245A1" w:rsidRDefault="0099704B" w:rsidP="00A91605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Direct expense </w:t>
      </w:r>
      <w:r w:rsidR="00A91605" w:rsidRPr="007245A1">
        <w:rPr>
          <w:rFonts w:ascii="Comic Sans MS" w:hAnsi="Comic Sans MS"/>
          <w:sz w:val="22"/>
          <w:szCs w:val="22"/>
        </w:rPr>
        <w:t xml:space="preserve">and Overhead </w:t>
      </w:r>
    </w:p>
    <w:p w14:paraId="6969BCF6" w14:textId="16F3CAB5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bookmarkStart w:id="0" w:name="_Hlk219828714"/>
      <w:r w:rsidRPr="007245A1">
        <w:rPr>
          <w:rFonts w:ascii="Comic Sans MS" w:hAnsi="Comic Sans MS"/>
          <w:sz w:val="22"/>
          <w:szCs w:val="22"/>
        </w:rPr>
        <w:t>Cost Accounting Standards</w:t>
      </w:r>
      <w:r w:rsidR="006427CF" w:rsidRPr="007245A1">
        <w:rPr>
          <w:rFonts w:ascii="Comic Sans MS" w:hAnsi="Comic Sans MS"/>
          <w:sz w:val="22"/>
          <w:szCs w:val="22"/>
        </w:rPr>
        <w:t xml:space="preserve"> </w:t>
      </w:r>
    </w:p>
    <w:p w14:paraId="548F9A65" w14:textId="4410A875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bookmarkStart w:id="1" w:name="_Hlk219840380"/>
      <w:bookmarkEnd w:id="0"/>
      <w:r w:rsidRPr="007245A1">
        <w:rPr>
          <w:rFonts w:ascii="Comic Sans MS" w:hAnsi="Comic Sans MS"/>
          <w:sz w:val="22"/>
          <w:szCs w:val="22"/>
        </w:rPr>
        <w:t xml:space="preserve">Cost book keeping </w:t>
      </w:r>
    </w:p>
    <w:bookmarkEnd w:id="1"/>
    <w:p w14:paraId="3B9F75EF" w14:textId="4E1B70C9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Job cost, Batch cost and Operating costing </w:t>
      </w:r>
    </w:p>
    <w:p w14:paraId="3DDFB8E0" w14:textId="0DC2B886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Contract cost and Process costing </w:t>
      </w:r>
      <w:r w:rsidR="006427CF" w:rsidRPr="007245A1">
        <w:rPr>
          <w:rFonts w:ascii="Comic Sans MS" w:hAnsi="Comic Sans MS"/>
          <w:sz w:val="22"/>
          <w:szCs w:val="22"/>
        </w:rPr>
        <w:t xml:space="preserve"> </w:t>
      </w:r>
    </w:p>
    <w:p w14:paraId="06921A3A" w14:textId="29125DDF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 </w:t>
      </w:r>
      <w:bookmarkStart w:id="2" w:name="_Hlk220268801"/>
      <w:r w:rsidRPr="007245A1">
        <w:rPr>
          <w:rFonts w:ascii="Comic Sans MS" w:hAnsi="Comic Sans MS"/>
          <w:sz w:val="22"/>
          <w:szCs w:val="22"/>
        </w:rPr>
        <w:t>Marginal costing</w:t>
      </w:r>
      <w:bookmarkEnd w:id="2"/>
    </w:p>
    <w:p w14:paraId="0611E4F2" w14:textId="1794F1E6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Standard costing</w:t>
      </w:r>
    </w:p>
    <w:p w14:paraId="471FDDAB" w14:textId="4D808106" w:rsidR="0099704B" w:rsidRPr="007245A1" w:rsidRDefault="0099704B" w:rsidP="0099704B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Budget and budgetary control </w:t>
      </w:r>
    </w:p>
    <w:p w14:paraId="67F31EE4" w14:textId="77777777" w:rsidR="0099704B" w:rsidRPr="007245A1" w:rsidRDefault="0099704B" w:rsidP="0099704B">
      <w:pPr>
        <w:rPr>
          <w:rFonts w:ascii="Comic Sans MS" w:hAnsi="Comic Sans MS"/>
          <w:sz w:val="22"/>
          <w:szCs w:val="22"/>
        </w:rPr>
      </w:pPr>
    </w:p>
    <w:p w14:paraId="761F334A" w14:textId="20ACFDDF" w:rsidR="0099704B" w:rsidRPr="007245A1" w:rsidRDefault="0099704B" w:rsidP="0099704B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MODULE WISE EXAMS:</w:t>
      </w:r>
    </w:p>
    <w:p w14:paraId="7940F442" w14:textId="20976D00" w:rsidR="00690A64" w:rsidRPr="007245A1" w:rsidRDefault="008F60E7" w:rsidP="008F60E7">
      <w:pPr>
        <w:pStyle w:val="ListParagraph"/>
        <w:numPr>
          <w:ilvl w:val="0"/>
          <w:numId w:val="13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Introduction to cost accounting</w:t>
      </w:r>
      <w:r w:rsidR="00690A64" w:rsidRPr="007245A1">
        <w:rPr>
          <w:rFonts w:ascii="Comic Sans MS" w:hAnsi="Comic Sans MS"/>
          <w:sz w:val="22"/>
          <w:szCs w:val="22"/>
        </w:rPr>
        <w:t xml:space="preserve"> – 40 marks </w:t>
      </w:r>
      <w:r w:rsidRPr="007245A1">
        <w:rPr>
          <w:rFonts w:ascii="Comic Sans MS" w:hAnsi="Comic Sans MS"/>
          <w:sz w:val="22"/>
          <w:szCs w:val="22"/>
        </w:rPr>
        <w:t xml:space="preserve"> </w:t>
      </w:r>
    </w:p>
    <w:p w14:paraId="2963F549" w14:textId="1AF4EB47" w:rsidR="008F60E7" w:rsidRPr="007245A1" w:rsidRDefault="00690A64" w:rsidP="008F60E7">
      <w:pPr>
        <w:pStyle w:val="ListParagraph"/>
        <w:numPr>
          <w:ilvl w:val="0"/>
          <w:numId w:val="13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Methods of costing </w:t>
      </w:r>
      <w:r w:rsidR="008F60E7" w:rsidRPr="007245A1">
        <w:rPr>
          <w:rFonts w:ascii="Comic Sans MS" w:hAnsi="Comic Sans MS"/>
          <w:sz w:val="22"/>
          <w:szCs w:val="22"/>
        </w:rPr>
        <w:t xml:space="preserve"> </w:t>
      </w:r>
      <w:r w:rsidRPr="007245A1">
        <w:rPr>
          <w:rFonts w:ascii="Comic Sans MS" w:hAnsi="Comic Sans MS"/>
          <w:sz w:val="22"/>
          <w:szCs w:val="22"/>
        </w:rPr>
        <w:t xml:space="preserve">- 30 marks </w:t>
      </w:r>
    </w:p>
    <w:p w14:paraId="00D2E8BB" w14:textId="6C3298FF" w:rsidR="008F60E7" w:rsidRPr="007245A1" w:rsidRDefault="00690A64" w:rsidP="008F60E7">
      <w:pPr>
        <w:pStyle w:val="ListParagraph"/>
        <w:numPr>
          <w:ilvl w:val="0"/>
          <w:numId w:val="13"/>
        </w:num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 xml:space="preserve">Cost accounting technique – 30 marks </w:t>
      </w:r>
    </w:p>
    <w:p w14:paraId="5FB74367" w14:textId="77777777" w:rsidR="00D43792" w:rsidRPr="007245A1" w:rsidRDefault="00D43792" w:rsidP="00D43792">
      <w:pPr>
        <w:rPr>
          <w:rFonts w:ascii="Comic Sans MS" w:hAnsi="Comic Sans MS"/>
          <w:sz w:val="22"/>
          <w:szCs w:val="22"/>
        </w:rPr>
      </w:pPr>
    </w:p>
    <w:p w14:paraId="249DE653" w14:textId="77777777" w:rsidR="00F566C6" w:rsidRPr="007245A1" w:rsidRDefault="00F566C6" w:rsidP="00121870">
      <w:pPr>
        <w:pStyle w:val="ListParagraph"/>
        <w:rPr>
          <w:rFonts w:ascii="Comic Sans MS" w:hAnsi="Comic Sans MS"/>
          <w:sz w:val="22"/>
          <w:szCs w:val="22"/>
        </w:rPr>
      </w:pPr>
    </w:p>
    <w:p w14:paraId="1D204991" w14:textId="77777777" w:rsidR="00F566C6" w:rsidRPr="007245A1" w:rsidRDefault="00F566C6" w:rsidP="00121870">
      <w:pPr>
        <w:pStyle w:val="ListParagraph"/>
        <w:rPr>
          <w:rFonts w:ascii="Comic Sans MS" w:hAnsi="Comic Sans MS"/>
          <w:sz w:val="22"/>
          <w:szCs w:val="22"/>
        </w:rPr>
      </w:pPr>
    </w:p>
    <w:p w14:paraId="75EA56B2" w14:textId="77777777" w:rsidR="004A2C65" w:rsidRDefault="004A2C65" w:rsidP="007245A1">
      <w:pPr>
        <w:jc w:val="center"/>
        <w:rPr>
          <w:rFonts w:ascii="Comic Sans MS" w:hAnsi="Comic Sans MS"/>
          <w:b/>
          <w:bCs/>
          <w:sz w:val="44"/>
          <w:szCs w:val="44"/>
          <w:u w:val="single"/>
        </w:rPr>
      </w:pPr>
    </w:p>
    <w:p w14:paraId="1ADAAC93" w14:textId="77777777" w:rsidR="004A2C65" w:rsidRDefault="004A2C65" w:rsidP="007245A1">
      <w:pPr>
        <w:jc w:val="center"/>
        <w:rPr>
          <w:rFonts w:ascii="Comic Sans MS" w:hAnsi="Comic Sans MS"/>
          <w:b/>
          <w:bCs/>
          <w:sz w:val="44"/>
          <w:szCs w:val="44"/>
          <w:u w:val="single"/>
        </w:rPr>
      </w:pPr>
    </w:p>
    <w:p w14:paraId="38BCF0DC" w14:textId="3A0CDF2E" w:rsidR="007245A1" w:rsidRPr="007245A1" w:rsidRDefault="007245A1" w:rsidP="007245A1">
      <w:pPr>
        <w:jc w:val="center"/>
        <w:rPr>
          <w:rFonts w:ascii="Comic Sans MS" w:hAnsi="Comic Sans MS"/>
          <w:b/>
          <w:bCs/>
          <w:sz w:val="44"/>
          <w:szCs w:val="44"/>
          <w:u w:val="single"/>
        </w:rPr>
      </w:pPr>
      <w:r>
        <w:rPr>
          <w:rFonts w:ascii="Comic Sans MS" w:hAnsi="Comic Sans MS"/>
          <w:b/>
          <w:bCs/>
          <w:sz w:val="44"/>
          <w:szCs w:val="44"/>
          <w:u w:val="single"/>
        </w:rPr>
        <w:lastRenderedPageBreak/>
        <w:t>2</w:t>
      </w:r>
      <w:r>
        <w:rPr>
          <w:rFonts w:ascii="Comic Sans MS" w:hAnsi="Comic Sans MS"/>
          <w:b/>
          <w:bCs/>
          <w:sz w:val="44"/>
          <w:szCs w:val="44"/>
          <w:u w:val="single"/>
          <w:vertAlign w:val="superscript"/>
        </w:rPr>
        <w:t>nd</w:t>
      </w:r>
      <w:r w:rsidRPr="007245A1">
        <w:rPr>
          <w:rFonts w:ascii="Comic Sans MS" w:hAnsi="Comic Sans MS"/>
          <w:b/>
          <w:bCs/>
          <w:sz w:val="44"/>
          <w:szCs w:val="44"/>
          <w:u w:val="single"/>
        </w:rPr>
        <w:t xml:space="preserve"> Group</w:t>
      </w:r>
    </w:p>
    <w:p w14:paraId="3E6ECD9B" w14:textId="77777777" w:rsidR="00F566C6" w:rsidRPr="007245A1" w:rsidRDefault="00F566C6" w:rsidP="007245A1">
      <w:pPr>
        <w:rPr>
          <w:rFonts w:ascii="Comic Sans MS" w:hAnsi="Comic Sans MS"/>
          <w:sz w:val="22"/>
          <w:szCs w:val="22"/>
        </w:rPr>
      </w:pPr>
    </w:p>
    <w:p w14:paraId="188CDE5A" w14:textId="5BE4C3C9" w:rsidR="007245A1" w:rsidRDefault="007245A1" w:rsidP="007245A1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7245A1">
        <w:rPr>
          <w:rFonts w:ascii="Comic Sans MS" w:hAnsi="Comic Sans MS"/>
          <w:b/>
          <w:bCs/>
          <w:sz w:val="28"/>
          <w:szCs w:val="28"/>
          <w:u w:val="single"/>
        </w:rPr>
        <w:t>Operations Management And Strategic Management</w:t>
      </w:r>
      <w:r w:rsidRPr="007245A1">
        <w:rPr>
          <w:rFonts w:ascii="Comic Sans MS" w:hAnsi="Comic Sans MS"/>
          <w:b/>
          <w:bCs/>
          <w:sz w:val="28"/>
          <w:szCs w:val="28"/>
          <w:u w:val="single"/>
        </w:rPr>
        <w:tab/>
        <w:t>P9</w:t>
      </w:r>
    </w:p>
    <w:p w14:paraId="360F9061" w14:textId="14BFE542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CHAPTER WISE EXAMS:</w:t>
      </w:r>
    </w:p>
    <w:p w14:paraId="1300373F" w14:textId="260F5A7F" w:rsidR="00D75933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Demand Forecasting, Capacity Planning, Facility Layout</w:t>
      </w:r>
    </w:p>
    <w:p w14:paraId="1E3EE50A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Resource Planning, MRP I, MRP II, Economic Batch Quantity</w:t>
      </w:r>
    </w:p>
    <w:p w14:paraId="6DE584C6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Designing of Operational Systems and Control (Total)</w:t>
      </w:r>
    </w:p>
    <w:p w14:paraId="19239F76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Introduction, Product Planning &amp; Control, Control Measures</w:t>
      </w:r>
    </w:p>
    <w:p w14:paraId="06A92B57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LPP, Transportation, Assignment</w:t>
      </w:r>
    </w:p>
    <w:p w14:paraId="22F0684C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Scheduling &amp; Queuing, Simulation, Lean Operation, JIT</w:t>
      </w:r>
    </w:p>
    <w:p w14:paraId="7BDDEE38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Productivity Management and Quality Management (Total)</w:t>
      </w:r>
    </w:p>
    <w:p w14:paraId="0C08C68B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Project Management, Monitoring and Control (Total)</w:t>
      </w:r>
    </w:p>
    <w:p w14:paraId="47B58110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Breakdown Maintenance &amp; Preventive Maintenance</w:t>
      </w:r>
    </w:p>
    <w:p w14:paraId="19250FFE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Routine Maintenance, Machine Replacement, Spare Parts</w:t>
      </w:r>
    </w:p>
    <w:p w14:paraId="3DE33A32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SM Introduction</w:t>
      </w:r>
    </w:p>
    <w:p w14:paraId="513C6F79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Strategic Analysis and Strategic Planning</w:t>
      </w:r>
    </w:p>
    <w:p w14:paraId="168D5099" w14:textId="77777777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Formulation and Implementation of Strategy</w:t>
      </w:r>
    </w:p>
    <w:p w14:paraId="59843A41" w14:textId="4659B6AD" w:rsidR="007245A1" w:rsidRPr="007245A1" w:rsidRDefault="007245A1" w:rsidP="007245A1">
      <w:pPr>
        <w:pStyle w:val="ListParagraph"/>
        <w:numPr>
          <w:ilvl w:val="0"/>
          <w:numId w:val="21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Digital Strategy</w:t>
      </w:r>
    </w:p>
    <w:p w14:paraId="40AFE590" w14:textId="77777777" w:rsidR="00A64F0A" w:rsidRPr="007245A1" w:rsidRDefault="00A64F0A" w:rsidP="00A64F0A">
      <w:pPr>
        <w:rPr>
          <w:rFonts w:ascii="Comic Sans MS" w:hAnsi="Comic Sans MS"/>
          <w:sz w:val="22"/>
          <w:szCs w:val="22"/>
        </w:rPr>
      </w:pPr>
    </w:p>
    <w:p w14:paraId="3EE3A1E5" w14:textId="77777777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MODULE WISE EXAMS:</w:t>
      </w:r>
    </w:p>
    <w:p w14:paraId="0F92D1BF" w14:textId="77777777" w:rsidR="00F25535" w:rsidRDefault="00E36DCF" w:rsidP="00F25535">
      <w:pPr>
        <w:pStyle w:val="ListParagraph"/>
        <w:numPr>
          <w:ilvl w:val="0"/>
          <w:numId w:val="26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Demand Forecasting, Capacity Planning, Facility Layout</w:t>
      </w:r>
      <w:r>
        <w:rPr>
          <w:rFonts w:ascii="Comic Sans MS" w:hAnsi="Comic Sans MS"/>
        </w:rPr>
        <w:t xml:space="preserve">, </w:t>
      </w:r>
      <w:r w:rsidR="00F25535" w:rsidRPr="007245A1">
        <w:rPr>
          <w:rFonts w:ascii="Comic Sans MS" w:hAnsi="Comic Sans MS"/>
        </w:rPr>
        <w:t>Resource Planning, MRP I, MRP II, Economic Batch Quantity</w:t>
      </w:r>
      <w:r w:rsidR="00F25535">
        <w:rPr>
          <w:rFonts w:ascii="Comic Sans MS" w:hAnsi="Comic Sans MS"/>
        </w:rPr>
        <w:t xml:space="preserve">, </w:t>
      </w:r>
      <w:r w:rsidR="00F25535" w:rsidRPr="007245A1">
        <w:rPr>
          <w:rFonts w:ascii="Comic Sans MS" w:hAnsi="Comic Sans MS"/>
        </w:rPr>
        <w:t>Designing of Operational Systems and Control (Total)</w:t>
      </w:r>
      <w:r w:rsidR="00F25535">
        <w:rPr>
          <w:rFonts w:ascii="Comic Sans MS" w:hAnsi="Comic Sans MS"/>
        </w:rPr>
        <w:t xml:space="preserve"> and </w:t>
      </w:r>
      <w:r w:rsidR="00F25535" w:rsidRPr="00F25535">
        <w:rPr>
          <w:rFonts w:ascii="Comic Sans MS" w:hAnsi="Comic Sans MS"/>
        </w:rPr>
        <w:t>Introduction, Product Planning &amp; Control, Control Measures</w:t>
      </w:r>
    </w:p>
    <w:p w14:paraId="78AAC400" w14:textId="56F389FD" w:rsidR="00F25535" w:rsidRDefault="00F25535" w:rsidP="00F25535">
      <w:pPr>
        <w:pStyle w:val="ListParagraph"/>
        <w:numPr>
          <w:ilvl w:val="0"/>
          <w:numId w:val="26"/>
        </w:numPr>
        <w:spacing w:line="360" w:lineRule="auto"/>
        <w:rPr>
          <w:rFonts w:ascii="Comic Sans MS" w:hAnsi="Comic Sans MS"/>
        </w:rPr>
      </w:pPr>
      <w:r w:rsidRPr="00F25535">
        <w:rPr>
          <w:rFonts w:ascii="Comic Sans MS" w:hAnsi="Comic Sans MS"/>
        </w:rPr>
        <w:t>LPP, Transportation, Assignment</w:t>
      </w:r>
      <w:r w:rsidRPr="00F25535">
        <w:rPr>
          <w:rFonts w:ascii="Comic Sans MS" w:hAnsi="Comic Sans MS"/>
        </w:rPr>
        <w:t xml:space="preserve">, </w:t>
      </w:r>
      <w:r w:rsidRPr="00F25535">
        <w:rPr>
          <w:rFonts w:ascii="Comic Sans MS" w:hAnsi="Comic Sans MS"/>
        </w:rPr>
        <w:t>Scheduling &amp; Queuing, Simulation, Lean Operation</w:t>
      </w:r>
      <w:r>
        <w:rPr>
          <w:rFonts w:ascii="Comic Sans MS" w:hAnsi="Comic Sans MS"/>
        </w:rPr>
        <w:t xml:space="preserve"> and</w:t>
      </w:r>
      <w:r w:rsidRPr="00F25535">
        <w:rPr>
          <w:rFonts w:ascii="Comic Sans MS" w:hAnsi="Comic Sans MS"/>
        </w:rPr>
        <w:t xml:space="preserve"> JIT</w:t>
      </w:r>
    </w:p>
    <w:p w14:paraId="31002697" w14:textId="009D235A" w:rsidR="00F25535" w:rsidRPr="00F25535" w:rsidRDefault="00F25535" w:rsidP="00F25535">
      <w:pPr>
        <w:pStyle w:val="ListParagraph"/>
        <w:numPr>
          <w:ilvl w:val="0"/>
          <w:numId w:val="26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lastRenderedPageBreak/>
        <w:t>Productivity Management and Quality Management (Total)</w:t>
      </w:r>
      <w:r>
        <w:rPr>
          <w:rFonts w:ascii="Comic Sans MS" w:hAnsi="Comic Sans MS"/>
        </w:rPr>
        <w:t xml:space="preserve">, </w:t>
      </w:r>
      <w:r w:rsidRPr="00F25535">
        <w:rPr>
          <w:rFonts w:ascii="Comic Sans MS" w:hAnsi="Comic Sans MS"/>
        </w:rPr>
        <w:t>Project Management, Monitoring and Control (Total)</w:t>
      </w:r>
      <w:r w:rsidRPr="00F25535">
        <w:rPr>
          <w:rFonts w:ascii="Comic Sans MS" w:hAnsi="Comic Sans MS"/>
        </w:rPr>
        <w:t xml:space="preserve"> and </w:t>
      </w:r>
      <w:r w:rsidRPr="00F25535">
        <w:rPr>
          <w:rFonts w:ascii="Comic Sans MS" w:hAnsi="Comic Sans MS"/>
        </w:rPr>
        <w:t>Breakdown Maintenance &amp; Preventive Maintenance</w:t>
      </w:r>
    </w:p>
    <w:p w14:paraId="375E0DEF" w14:textId="3B0DF536" w:rsidR="00F25535" w:rsidRPr="00B35A28" w:rsidRDefault="00B35A28" w:rsidP="00B35A28">
      <w:pPr>
        <w:pStyle w:val="ListParagraph"/>
        <w:numPr>
          <w:ilvl w:val="0"/>
          <w:numId w:val="26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Routine Maintenance, Machine Replacement, Spare Parts</w:t>
      </w:r>
      <w:r>
        <w:rPr>
          <w:rFonts w:ascii="Comic Sans MS" w:hAnsi="Comic Sans MS"/>
        </w:rPr>
        <w:t xml:space="preserve"> and </w:t>
      </w:r>
      <w:r w:rsidRPr="00B35A28">
        <w:rPr>
          <w:rFonts w:ascii="Comic Sans MS" w:hAnsi="Comic Sans MS"/>
        </w:rPr>
        <w:t>SM Introduction</w:t>
      </w:r>
    </w:p>
    <w:p w14:paraId="51071B78" w14:textId="4544D9B0" w:rsidR="00F25535" w:rsidRPr="00B35A28" w:rsidRDefault="00B35A28" w:rsidP="00B35A28">
      <w:pPr>
        <w:pStyle w:val="ListParagraph"/>
        <w:numPr>
          <w:ilvl w:val="0"/>
          <w:numId w:val="26"/>
        </w:numPr>
        <w:spacing w:line="360" w:lineRule="auto"/>
        <w:rPr>
          <w:rFonts w:ascii="Comic Sans MS" w:hAnsi="Comic Sans MS"/>
        </w:rPr>
      </w:pPr>
      <w:r w:rsidRPr="007245A1">
        <w:rPr>
          <w:rFonts w:ascii="Comic Sans MS" w:hAnsi="Comic Sans MS"/>
        </w:rPr>
        <w:t>Strategic Analysis and Strategic Planning</w:t>
      </w:r>
      <w:r>
        <w:rPr>
          <w:rFonts w:ascii="Comic Sans MS" w:hAnsi="Comic Sans MS"/>
        </w:rPr>
        <w:t xml:space="preserve">, </w:t>
      </w:r>
      <w:r w:rsidRPr="00B35A28">
        <w:rPr>
          <w:rFonts w:ascii="Comic Sans MS" w:hAnsi="Comic Sans MS"/>
        </w:rPr>
        <w:t>Formulation and Implementation of Strategy</w:t>
      </w:r>
      <w:r w:rsidRPr="00B35A28">
        <w:rPr>
          <w:rFonts w:ascii="Comic Sans MS" w:hAnsi="Comic Sans MS"/>
        </w:rPr>
        <w:t xml:space="preserve"> and </w:t>
      </w:r>
      <w:r w:rsidRPr="00B35A28">
        <w:rPr>
          <w:rFonts w:ascii="Comic Sans MS" w:hAnsi="Comic Sans MS"/>
        </w:rPr>
        <w:t>Digital Strategy</w:t>
      </w:r>
    </w:p>
    <w:p w14:paraId="6881C5CB" w14:textId="7EFABE1E" w:rsidR="008F60E7" w:rsidRPr="007245A1" w:rsidRDefault="008F60E7" w:rsidP="008F60E7">
      <w:pPr>
        <w:rPr>
          <w:rFonts w:ascii="Comic Sans MS" w:hAnsi="Comic Sans MS"/>
          <w:sz w:val="22"/>
          <w:szCs w:val="22"/>
        </w:rPr>
      </w:pPr>
    </w:p>
    <w:p w14:paraId="4FAC3748" w14:textId="14F06696" w:rsidR="0076793D" w:rsidRDefault="007245A1" w:rsidP="008F60E7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7245A1">
        <w:rPr>
          <w:rFonts w:ascii="Comic Sans MS" w:hAnsi="Comic Sans MS"/>
          <w:b/>
          <w:bCs/>
          <w:sz w:val="28"/>
          <w:szCs w:val="28"/>
          <w:u w:val="single"/>
        </w:rPr>
        <w:t>Corporate Accounting And Auditing (C</w:t>
      </w:r>
      <w:r>
        <w:rPr>
          <w:rFonts w:ascii="Comic Sans MS" w:hAnsi="Comic Sans MS"/>
          <w:b/>
          <w:bCs/>
          <w:sz w:val="28"/>
          <w:szCs w:val="28"/>
          <w:u w:val="single"/>
        </w:rPr>
        <w:t>AA</w:t>
      </w:r>
      <w:r w:rsidRPr="007245A1">
        <w:rPr>
          <w:rFonts w:ascii="Comic Sans MS" w:hAnsi="Comic Sans MS"/>
          <w:b/>
          <w:bCs/>
          <w:sz w:val="28"/>
          <w:szCs w:val="28"/>
          <w:u w:val="single"/>
        </w:rPr>
        <w:t>) P10</w:t>
      </w:r>
    </w:p>
    <w:p w14:paraId="6CECD6CF" w14:textId="77777777" w:rsidR="007245A1" w:rsidRDefault="007245A1" w:rsidP="007245A1">
      <w:pPr>
        <w:rPr>
          <w:rFonts w:ascii="Comic Sans MS" w:hAnsi="Comic Sans MS"/>
          <w:sz w:val="22"/>
          <w:szCs w:val="22"/>
        </w:rPr>
      </w:pPr>
    </w:p>
    <w:p w14:paraId="05046930" w14:textId="15440126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CHAPTER WISE EXAMS:</w:t>
      </w:r>
    </w:p>
    <w:p w14:paraId="0BB39FC1" w14:textId="55A7619D" w:rsidR="007245A1" w:rsidRDefault="00C35A84" w:rsidP="00C35A84">
      <w:pPr>
        <w:pStyle w:val="ListParagraph"/>
        <w:numPr>
          <w:ilvl w:val="0"/>
          <w:numId w:val="24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Issue of Shares, Forfeiture of Shares, Rights Issue, Bonus Issue, Sweat Equity Shares, Employee Stock Option and Stock Purchase Scheme, Buy-back of Shares</w:t>
      </w:r>
    </w:p>
    <w:p w14:paraId="7D2EFD68" w14:textId="55A76101" w:rsidR="00C35A84" w:rsidRPr="00C35A84" w:rsidRDefault="00C35A84" w:rsidP="00C35A84">
      <w:pPr>
        <w:pStyle w:val="ListParagraph"/>
        <w:numPr>
          <w:ilvl w:val="0"/>
          <w:numId w:val="24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Redemption of Preference Shares, Issue and Redemption of Debenture, Underwriting of Securities</w:t>
      </w:r>
    </w:p>
    <w:p w14:paraId="0EBC6CDB" w14:textId="77777777" w:rsidR="00C35A84" w:rsidRPr="00C35A84" w:rsidRDefault="00C35A84" w:rsidP="00C35A84">
      <w:pPr>
        <w:pStyle w:val="ListParagraph"/>
        <w:numPr>
          <w:ilvl w:val="0"/>
          <w:numId w:val="24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Preparation of the Statement of Profit and Loss and Balance Sheet (as per Schedule III of Companies Act, 2013)</w:t>
      </w:r>
    </w:p>
    <w:p w14:paraId="6DA8BA97" w14:textId="77777777" w:rsidR="00C35A84" w:rsidRPr="00C35A84" w:rsidRDefault="00C35A84" w:rsidP="00C35A84">
      <w:pPr>
        <w:pStyle w:val="ListParagraph"/>
        <w:numPr>
          <w:ilvl w:val="0"/>
          <w:numId w:val="24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Cash Flow Statement</w:t>
      </w:r>
    </w:p>
    <w:p w14:paraId="7D0B130F" w14:textId="77777777" w:rsidR="00C35A84" w:rsidRPr="00C35A84" w:rsidRDefault="00C35A84" w:rsidP="00C35A84">
      <w:pPr>
        <w:pStyle w:val="ListParagraph"/>
        <w:numPr>
          <w:ilvl w:val="0"/>
          <w:numId w:val="24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Accounts of Banking, Electricity and Insurance Companies</w:t>
      </w:r>
    </w:p>
    <w:p w14:paraId="2CE72F58" w14:textId="77777777" w:rsidR="00C35A84" w:rsidRPr="00C35A84" w:rsidRDefault="00C35A84" w:rsidP="00C35A84">
      <w:pPr>
        <w:pStyle w:val="ListParagraph"/>
        <w:numPr>
          <w:ilvl w:val="0"/>
          <w:numId w:val="24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Accounting Standards</w:t>
      </w:r>
    </w:p>
    <w:p w14:paraId="3C10176A" w14:textId="77777777" w:rsidR="00C35A84" w:rsidRPr="00C35A84" w:rsidRDefault="00C35A84" w:rsidP="00C35A84">
      <w:pPr>
        <w:pStyle w:val="ListParagraph"/>
        <w:numPr>
          <w:ilvl w:val="0"/>
          <w:numId w:val="24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Basic Concepts of Auditing</w:t>
      </w:r>
    </w:p>
    <w:p w14:paraId="505F0C2F" w14:textId="77777777" w:rsidR="00C35A84" w:rsidRPr="00C35A84" w:rsidRDefault="00C35A84" w:rsidP="00C35A84">
      <w:pPr>
        <w:pStyle w:val="ListParagraph"/>
        <w:numPr>
          <w:ilvl w:val="0"/>
          <w:numId w:val="24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Provisions Relating to Audit under Companies Act, 2013</w:t>
      </w:r>
    </w:p>
    <w:p w14:paraId="7573AFD4" w14:textId="69633645" w:rsidR="00C35A84" w:rsidRPr="00C35A84" w:rsidRDefault="00C35A84" w:rsidP="00C35A84">
      <w:pPr>
        <w:pStyle w:val="ListParagraph"/>
        <w:numPr>
          <w:ilvl w:val="0"/>
          <w:numId w:val="24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Auditing of Different Types of Undertakings</w:t>
      </w:r>
    </w:p>
    <w:p w14:paraId="4A5DD422" w14:textId="77777777" w:rsidR="007245A1" w:rsidRDefault="007245A1" w:rsidP="00C35A84">
      <w:pPr>
        <w:spacing w:line="360" w:lineRule="auto"/>
        <w:rPr>
          <w:rFonts w:ascii="Comic Sans MS" w:hAnsi="Comic Sans MS"/>
          <w:sz w:val="22"/>
          <w:szCs w:val="22"/>
        </w:rPr>
      </w:pPr>
    </w:p>
    <w:p w14:paraId="5644D8F5" w14:textId="77777777" w:rsid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MODULE WISE EXAMS:</w:t>
      </w:r>
    </w:p>
    <w:p w14:paraId="62CC3C21" w14:textId="21AAB2F4" w:rsidR="001D06E7" w:rsidRDefault="001D06E7" w:rsidP="001D06E7">
      <w:pPr>
        <w:pStyle w:val="ListParagraph"/>
        <w:numPr>
          <w:ilvl w:val="0"/>
          <w:numId w:val="27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 xml:space="preserve">Issue of Shares, Forfeiture of Shares, Rights Issue, Bonus Issue, Sweat Equity Shares, Employee Stock Option and Stock Purchase Scheme, Buy-back of </w:t>
      </w:r>
      <w:r w:rsidRPr="00C35A84">
        <w:rPr>
          <w:rFonts w:ascii="Comic Sans MS" w:hAnsi="Comic Sans MS"/>
          <w:sz w:val="22"/>
          <w:szCs w:val="22"/>
        </w:rPr>
        <w:lastRenderedPageBreak/>
        <w:t>Shares</w:t>
      </w:r>
      <w:r>
        <w:rPr>
          <w:rFonts w:ascii="Comic Sans MS" w:hAnsi="Comic Sans MS"/>
          <w:sz w:val="22"/>
          <w:szCs w:val="22"/>
        </w:rPr>
        <w:t xml:space="preserve">, </w:t>
      </w:r>
      <w:r w:rsidRPr="001D06E7">
        <w:rPr>
          <w:rFonts w:ascii="Comic Sans MS" w:hAnsi="Comic Sans MS"/>
          <w:sz w:val="22"/>
          <w:szCs w:val="22"/>
        </w:rPr>
        <w:t>Redemption of Preference Shares, Issue and Redemption of Debenture, Underwriting of Securities</w:t>
      </w:r>
      <w:r w:rsidRPr="001D06E7">
        <w:rPr>
          <w:rFonts w:ascii="Comic Sans MS" w:hAnsi="Comic Sans MS"/>
          <w:sz w:val="22"/>
          <w:szCs w:val="22"/>
        </w:rPr>
        <w:t xml:space="preserve"> and </w:t>
      </w:r>
      <w:r w:rsidRPr="001D06E7">
        <w:rPr>
          <w:rFonts w:ascii="Comic Sans MS" w:hAnsi="Comic Sans MS"/>
          <w:sz w:val="22"/>
          <w:szCs w:val="22"/>
        </w:rPr>
        <w:t>Preparation of the Statement of Profit and Loss and Balance Sheet</w:t>
      </w:r>
    </w:p>
    <w:p w14:paraId="369ACA9E" w14:textId="7575C849" w:rsidR="001D06E7" w:rsidRDefault="001D06E7" w:rsidP="001D06E7">
      <w:pPr>
        <w:pStyle w:val="ListParagraph"/>
        <w:numPr>
          <w:ilvl w:val="0"/>
          <w:numId w:val="27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Cash Flow Statement</w:t>
      </w:r>
      <w:r>
        <w:rPr>
          <w:rFonts w:ascii="Comic Sans MS" w:hAnsi="Comic Sans MS"/>
          <w:sz w:val="22"/>
          <w:szCs w:val="22"/>
        </w:rPr>
        <w:t xml:space="preserve">, </w:t>
      </w:r>
      <w:r w:rsidRPr="001D06E7">
        <w:rPr>
          <w:rFonts w:ascii="Comic Sans MS" w:hAnsi="Comic Sans MS"/>
          <w:sz w:val="22"/>
          <w:szCs w:val="22"/>
        </w:rPr>
        <w:t>Accounts of Banking, Electricity and Insurance Companies</w:t>
      </w:r>
      <w:r w:rsidRPr="001D06E7">
        <w:rPr>
          <w:rFonts w:ascii="Comic Sans MS" w:hAnsi="Comic Sans MS"/>
          <w:sz w:val="22"/>
          <w:szCs w:val="22"/>
        </w:rPr>
        <w:t xml:space="preserve"> and </w:t>
      </w:r>
      <w:r w:rsidRPr="001D06E7">
        <w:rPr>
          <w:rFonts w:ascii="Comic Sans MS" w:hAnsi="Comic Sans MS"/>
          <w:sz w:val="22"/>
          <w:szCs w:val="22"/>
        </w:rPr>
        <w:t>Accounting Standards</w:t>
      </w:r>
    </w:p>
    <w:p w14:paraId="122ABC49" w14:textId="48D614E1" w:rsidR="001D06E7" w:rsidRPr="001D06E7" w:rsidRDefault="001D06E7" w:rsidP="001D06E7">
      <w:pPr>
        <w:pStyle w:val="ListParagraph"/>
        <w:numPr>
          <w:ilvl w:val="0"/>
          <w:numId w:val="27"/>
        </w:numPr>
        <w:spacing w:line="360" w:lineRule="auto"/>
        <w:rPr>
          <w:rFonts w:ascii="Comic Sans MS" w:hAnsi="Comic Sans MS"/>
          <w:sz w:val="22"/>
          <w:szCs w:val="22"/>
        </w:rPr>
      </w:pPr>
      <w:r w:rsidRPr="00C35A84">
        <w:rPr>
          <w:rFonts w:ascii="Comic Sans MS" w:hAnsi="Comic Sans MS"/>
          <w:sz w:val="22"/>
          <w:szCs w:val="22"/>
        </w:rPr>
        <w:t>Basic Concepts of Auditing</w:t>
      </w:r>
      <w:r>
        <w:rPr>
          <w:rFonts w:ascii="Comic Sans MS" w:hAnsi="Comic Sans MS"/>
          <w:sz w:val="22"/>
          <w:szCs w:val="22"/>
        </w:rPr>
        <w:t xml:space="preserve">, </w:t>
      </w:r>
      <w:r w:rsidRPr="001D06E7">
        <w:rPr>
          <w:rFonts w:ascii="Comic Sans MS" w:hAnsi="Comic Sans MS"/>
          <w:sz w:val="22"/>
          <w:szCs w:val="22"/>
        </w:rPr>
        <w:t>Provisions Relating to Audit under Companies Act, 2013</w:t>
      </w:r>
      <w:r w:rsidRPr="001D06E7">
        <w:rPr>
          <w:rFonts w:ascii="Comic Sans MS" w:hAnsi="Comic Sans MS"/>
          <w:sz w:val="22"/>
          <w:szCs w:val="22"/>
        </w:rPr>
        <w:t xml:space="preserve"> and </w:t>
      </w:r>
      <w:r w:rsidRPr="001D06E7">
        <w:rPr>
          <w:rFonts w:ascii="Comic Sans MS" w:hAnsi="Comic Sans MS"/>
          <w:sz w:val="22"/>
          <w:szCs w:val="22"/>
        </w:rPr>
        <w:t>Auditing of Different Types of Undertakings</w:t>
      </w:r>
    </w:p>
    <w:p w14:paraId="5E313423" w14:textId="77777777" w:rsidR="001D06E7" w:rsidRPr="001D06E7" w:rsidRDefault="001D06E7" w:rsidP="001D06E7">
      <w:pPr>
        <w:spacing w:line="360" w:lineRule="auto"/>
        <w:rPr>
          <w:rFonts w:ascii="Comic Sans MS" w:hAnsi="Comic Sans MS"/>
          <w:sz w:val="22"/>
          <w:szCs w:val="22"/>
        </w:rPr>
      </w:pPr>
    </w:p>
    <w:p w14:paraId="3DA269D8" w14:textId="07AD82AD" w:rsidR="007245A1" w:rsidRPr="007245A1" w:rsidRDefault="007245A1" w:rsidP="007245A1">
      <w:pPr>
        <w:rPr>
          <w:rFonts w:ascii="Comic Sans MS" w:hAnsi="Comic Sans MS"/>
          <w:b/>
          <w:bCs/>
          <w:sz w:val="28"/>
          <w:szCs w:val="28"/>
          <w:u w:val="single"/>
          <w:lang w:val="en-US"/>
        </w:rPr>
      </w:pPr>
      <w:r w:rsidRPr="007245A1">
        <w:rPr>
          <w:rFonts w:ascii="Comic Sans MS" w:hAnsi="Comic Sans MS"/>
          <w:b/>
          <w:bCs/>
          <w:sz w:val="28"/>
          <w:szCs w:val="28"/>
          <w:u w:val="single"/>
          <w:lang w:val="en-US"/>
        </w:rPr>
        <w:t>Financial Management P11</w:t>
      </w:r>
    </w:p>
    <w:p w14:paraId="243A4CB7" w14:textId="77777777" w:rsidR="007245A1" w:rsidRDefault="007245A1" w:rsidP="007245A1">
      <w:pPr>
        <w:rPr>
          <w:rFonts w:ascii="Comic Sans MS" w:hAnsi="Comic Sans MS"/>
          <w:sz w:val="22"/>
          <w:szCs w:val="22"/>
        </w:rPr>
      </w:pPr>
    </w:p>
    <w:p w14:paraId="679B7ECD" w14:textId="6C1607E8" w:rsidR="007245A1" w:rsidRP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CHAPTER WISE EXAMS:</w:t>
      </w:r>
    </w:p>
    <w:p w14:paraId="535C7CCD" w14:textId="5DCE1566" w:rsidR="007245A1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Fundamentals of Financial Management</w:t>
      </w:r>
    </w:p>
    <w:p w14:paraId="47DC094C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Institutions and Instruments in Financial Markets</w:t>
      </w:r>
    </w:p>
    <w:p w14:paraId="5F5D8FB6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Comparative, Common-Size Financial Statements and Trend Analysis</w:t>
      </w:r>
    </w:p>
    <w:p w14:paraId="235F1090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Financial Ratio Analysis</w:t>
      </w:r>
    </w:p>
    <w:p w14:paraId="110B16D1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Preparation of Funds Flow Statement &amp; Cash Flow Statement</w:t>
      </w:r>
    </w:p>
    <w:p w14:paraId="717713BC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Sources of Finance</w:t>
      </w:r>
    </w:p>
    <w:p w14:paraId="003CFBE7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Cost of Capital</w:t>
      </w:r>
    </w:p>
    <w:p w14:paraId="3E986FE9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Capital Budgeting</w:t>
      </w:r>
    </w:p>
    <w:p w14:paraId="790A10D0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Working Capital Management</w:t>
      </w:r>
    </w:p>
    <w:p w14:paraId="1233FB9E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Receivables &amp; Inventory Management</w:t>
      </w:r>
    </w:p>
    <w:p w14:paraId="6F48A035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Payables &amp; Cash Management</w:t>
      </w:r>
    </w:p>
    <w:p w14:paraId="5036F9DA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Capital Structure &amp; Leverage</w:t>
      </w:r>
    </w:p>
    <w:p w14:paraId="681C0FE9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Dividend Decision</w:t>
      </w:r>
    </w:p>
    <w:p w14:paraId="179B572E" w14:textId="77777777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Introduction to Data Science &amp; Data Processing</w:t>
      </w:r>
    </w:p>
    <w:p w14:paraId="592E0A78" w14:textId="3D6C4B04" w:rsidR="00713E05" w:rsidRPr="00713E05" w:rsidRDefault="00713E05" w:rsidP="00713E05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Data Presentation &amp; Data Analysis</w:t>
      </w:r>
    </w:p>
    <w:p w14:paraId="1E2CA7C1" w14:textId="77777777" w:rsidR="007245A1" w:rsidRDefault="007245A1" w:rsidP="007245A1">
      <w:pPr>
        <w:rPr>
          <w:rFonts w:ascii="Comic Sans MS" w:hAnsi="Comic Sans MS"/>
          <w:sz w:val="22"/>
          <w:szCs w:val="22"/>
        </w:rPr>
      </w:pPr>
    </w:p>
    <w:p w14:paraId="322C6471" w14:textId="77777777" w:rsidR="007245A1" w:rsidRDefault="007245A1" w:rsidP="007245A1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MODULE WISE EXAMS:</w:t>
      </w:r>
    </w:p>
    <w:p w14:paraId="7FE1E134" w14:textId="5C94080B" w:rsidR="00CA2F9F" w:rsidRDefault="00CA2F9F" w:rsidP="00CA2F9F">
      <w:pPr>
        <w:pStyle w:val="ListParagraph"/>
        <w:numPr>
          <w:ilvl w:val="0"/>
          <w:numId w:val="28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lastRenderedPageBreak/>
        <w:t>Fundamentals of Financial Management</w:t>
      </w:r>
      <w:r>
        <w:rPr>
          <w:rFonts w:ascii="Comic Sans MS" w:hAnsi="Comic Sans MS"/>
          <w:sz w:val="22"/>
          <w:szCs w:val="22"/>
        </w:rPr>
        <w:t xml:space="preserve">, </w:t>
      </w:r>
      <w:r w:rsidRPr="00CA2F9F">
        <w:rPr>
          <w:rFonts w:ascii="Comic Sans MS" w:hAnsi="Comic Sans MS"/>
          <w:sz w:val="22"/>
          <w:szCs w:val="22"/>
        </w:rPr>
        <w:t>Institutions and Instruments in Financial Markets</w:t>
      </w:r>
      <w:r w:rsidRPr="00CA2F9F">
        <w:rPr>
          <w:rFonts w:ascii="Comic Sans MS" w:hAnsi="Comic Sans MS"/>
          <w:sz w:val="22"/>
          <w:szCs w:val="22"/>
        </w:rPr>
        <w:t xml:space="preserve"> and </w:t>
      </w:r>
      <w:r w:rsidRPr="00CA2F9F">
        <w:rPr>
          <w:rFonts w:ascii="Comic Sans MS" w:hAnsi="Comic Sans MS"/>
          <w:sz w:val="22"/>
          <w:szCs w:val="22"/>
        </w:rPr>
        <w:t>Comparative, Common-Size Financial Statements and Trend Analysis</w:t>
      </w:r>
    </w:p>
    <w:p w14:paraId="08001355" w14:textId="153E8F8A" w:rsidR="00CA2F9F" w:rsidRDefault="00CA2F9F" w:rsidP="00CA2F9F">
      <w:pPr>
        <w:pStyle w:val="ListParagraph"/>
        <w:numPr>
          <w:ilvl w:val="0"/>
          <w:numId w:val="28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Financial Ratio Analysis</w:t>
      </w:r>
      <w:r>
        <w:rPr>
          <w:rFonts w:ascii="Comic Sans MS" w:hAnsi="Comic Sans MS"/>
          <w:sz w:val="22"/>
          <w:szCs w:val="22"/>
        </w:rPr>
        <w:t xml:space="preserve">, </w:t>
      </w:r>
      <w:r w:rsidRPr="00CA2F9F">
        <w:rPr>
          <w:rFonts w:ascii="Comic Sans MS" w:hAnsi="Comic Sans MS"/>
          <w:sz w:val="22"/>
          <w:szCs w:val="22"/>
        </w:rPr>
        <w:t>Preparation of Funds Flow Statement &amp; Cash Flow Statement</w:t>
      </w:r>
      <w:r w:rsidRPr="00CA2F9F">
        <w:rPr>
          <w:rFonts w:ascii="Comic Sans MS" w:hAnsi="Comic Sans MS"/>
          <w:sz w:val="22"/>
          <w:szCs w:val="22"/>
        </w:rPr>
        <w:t xml:space="preserve"> and </w:t>
      </w:r>
      <w:r w:rsidRPr="00CA2F9F">
        <w:rPr>
          <w:rFonts w:ascii="Comic Sans MS" w:hAnsi="Comic Sans MS"/>
          <w:sz w:val="22"/>
          <w:szCs w:val="22"/>
        </w:rPr>
        <w:t>Sources of Finance</w:t>
      </w:r>
    </w:p>
    <w:p w14:paraId="7C38B55D" w14:textId="45BFE614" w:rsidR="00CA2F9F" w:rsidRDefault="00CA2F9F" w:rsidP="00CA2F9F">
      <w:pPr>
        <w:pStyle w:val="ListParagraph"/>
        <w:numPr>
          <w:ilvl w:val="0"/>
          <w:numId w:val="28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Cost of Capital</w:t>
      </w:r>
      <w:r>
        <w:rPr>
          <w:rFonts w:ascii="Comic Sans MS" w:hAnsi="Comic Sans MS"/>
          <w:sz w:val="22"/>
          <w:szCs w:val="22"/>
        </w:rPr>
        <w:t xml:space="preserve">, </w:t>
      </w:r>
      <w:r w:rsidRPr="00CA2F9F">
        <w:rPr>
          <w:rFonts w:ascii="Comic Sans MS" w:hAnsi="Comic Sans MS"/>
          <w:sz w:val="22"/>
          <w:szCs w:val="22"/>
        </w:rPr>
        <w:t>Capital Budgeting</w:t>
      </w:r>
      <w:r w:rsidRPr="00CA2F9F">
        <w:rPr>
          <w:rFonts w:ascii="Comic Sans MS" w:hAnsi="Comic Sans MS"/>
          <w:sz w:val="22"/>
          <w:szCs w:val="22"/>
        </w:rPr>
        <w:t xml:space="preserve"> and </w:t>
      </w:r>
      <w:r w:rsidRPr="00CA2F9F">
        <w:rPr>
          <w:rFonts w:ascii="Comic Sans MS" w:hAnsi="Comic Sans MS"/>
          <w:sz w:val="22"/>
          <w:szCs w:val="22"/>
        </w:rPr>
        <w:t>Working Capital Management</w:t>
      </w:r>
    </w:p>
    <w:p w14:paraId="534336D6" w14:textId="09992922" w:rsidR="00CA2F9F" w:rsidRDefault="00CA2F9F" w:rsidP="00CA2F9F">
      <w:pPr>
        <w:pStyle w:val="ListParagraph"/>
        <w:numPr>
          <w:ilvl w:val="0"/>
          <w:numId w:val="28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Receivables &amp; Inventory Management</w:t>
      </w:r>
      <w:r>
        <w:rPr>
          <w:rFonts w:ascii="Comic Sans MS" w:hAnsi="Comic Sans MS"/>
          <w:sz w:val="22"/>
          <w:szCs w:val="22"/>
        </w:rPr>
        <w:t xml:space="preserve">, </w:t>
      </w:r>
      <w:r w:rsidRPr="00CA2F9F">
        <w:rPr>
          <w:rFonts w:ascii="Comic Sans MS" w:hAnsi="Comic Sans MS"/>
          <w:sz w:val="22"/>
          <w:szCs w:val="22"/>
        </w:rPr>
        <w:t>Payables &amp; Cash Management</w:t>
      </w:r>
      <w:r w:rsidRPr="00CA2F9F">
        <w:rPr>
          <w:rFonts w:ascii="Comic Sans MS" w:hAnsi="Comic Sans MS"/>
          <w:sz w:val="22"/>
          <w:szCs w:val="22"/>
        </w:rPr>
        <w:t xml:space="preserve"> and </w:t>
      </w:r>
      <w:r w:rsidRPr="00CA2F9F">
        <w:rPr>
          <w:rFonts w:ascii="Comic Sans MS" w:hAnsi="Comic Sans MS"/>
          <w:sz w:val="22"/>
          <w:szCs w:val="22"/>
        </w:rPr>
        <w:t>Capital Structure &amp; Leverage</w:t>
      </w:r>
    </w:p>
    <w:p w14:paraId="4A50EF69" w14:textId="16C617D9" w:rsidR="00CA2F9F" w:rsidRPr="00CA2F9F" w:rsidRDefault="00CA2F9F" w:rsidP="00CA2F9F">
      <w:pPr>
        <w:pStyle w:val="ListParagraph"/>
        <w:numPr>
          <w:ilvl w:val="0"/>
          <w:numId w:val="28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Dividend Decision</w:t>
      </w:r>
      <w:r>
        <w:rPr>
          <w:rFonts w:ascii="Comic Sans MS" w:hAnsi="Comic Sans MS"/>
          <w:sz w:val="22"/>
          <w:szCs w:val="22"/>
        </w:rPr>
        <w:t xml:space="preserve">, </w:t>
      </w:r>
      <w:r w:rsidRPr="00CA2F9F">
        <w:rPr>
          <w:rFonts w:ascii="Comic Sans MS" w:hAnsi="Comic Sans MS"/>
          <w:sz w:val="22"/>
          <w:szCs w:val="22"/>
        </w:rPr>
        <w:t>Introduction to Data Science &amp; Data Processing</w:t>
      </w:r>
      <w:r w:rsidRPr="00CA2F9F">
        <w:rPr>
          <w:rFonts w:ascii="Comic Sans MS" w:hAnsi="Comic Sans MS"/>
          <w:sz w:val="22"/>
          <w:szCs w:val="22"/>
        </w:rPr>
        <w:t xml:space="preserve"> and </w:t>
      </w:r>
      <w:r w:rsidRPr="00CA2F9F">
        <w:rPr>
          <w:rFonts w:ascii="Comic Sans MS" w:hAnsi="Comic Sans MS"/>
          <w:sz w:val="22"/>
          <w:szCs w:val="22"/>
        </w:rPr>
        <w:t>Data Presentation &amp; Data Analysis</w:t>
      </w:r>
    </w:p>
    <w:p w14:paraId="65F8E2C7" w14:textId="6A042BE2" w:rsidR="00CA2F9F" w:rsidRPr="00CA2F9F" w:rsidRDefault="00CA2F9F" w:rsidP="00CA2F9F">
      <w:pPr>
        <w:pStyle w:val="ListParagraph"/>
        <w:rPr>
          <w:rFonts w:ascii="Comic Sans MS" w:hAnsi="Comic Sans MS"/>
          <w:sz w:val="22"/>
          <w:szCs w:val="22"/>
        </w:rPr>
      </w:pPr>
    </w:p>
    <w:p w14:paraId="4F22E573" w14:textId="77777777" w:rsidR="007245A1" w:rsidRDefault="007245A1" w:rsidP="008F60E7">
      <w:pPr>
        <w:rPr>
          <w:rFonts w:ascii="Comic Sans MS" w:hAnsi="Comic Sans MS"/>
          <w:sz w:val="22"/>
          <w:szCs w:val="22"/>
        </w:rPr>
      </w:pPr>
    </w:p>
    <w:p w14:paraId="44C3B508" w14:textId="4A1889C9" w:rsidR="007245A1" w:rsidRPr="007245A1" w:rsidRDefault="002F2998" w:rsidP="007245A1">
      <w:pPr>
        <w:rPr>
          <w:rFonts w:ascii="Comic Sans MS" w:hAnsi="Comic Sans MS"/>
          <w:b/>
          <w:bCs/>
          <w:sz w:val="28"/>
          <w:szCs w:val="28"/>
          <w:u w:val="single"/>
          <w:lang w:val="en-US"/>
        </w:rPr>
      </w:pPr>
      <w:r w:rsidRPr="007245A1">
        <w:rPr>
          <w:rFonts w:ascii="Comic Sans MS" w:hAnsi="Comic Sans MS"/>
          <w:b/>
          <w:bCs/>
          <w:sz w:val="28"/>
          <w:szCs w:val="28"/>
          <w:u w:val="single"/>
          <w:lang w:val="en-US"/>
        </w:rPr>
        <w:t>Management Accounting (M</w:t>
      </w:r>
      <w:r>
        <w:rPr>
          <w:rFonts w:ascii="Comic Sans MS" w:hAnsi="Comic Sans MS"/>
          <w:b/>
          <w:bCs/>
          <w:sz w:val="28"/>
          <w:szCs w:val="28"/>
          <w:u w:val="single"/>
          <w:lang w:val="en-US"/>
        </w:rPr>
        <w:t>A</w:t>
      </w:r>
      <w:r w:rsidRPr="007245A1">
        <w:rPr>
          <w:rFonts w:ascii="Comic Sans MS" w:hAnsi="Comic Sans MS"/>
          <w:b/>
          <w:bCs/>
          <w:sz w:val="28"/>
          <w:szCs w:val="28"/>
          <w:u w:val="single"/>
          <w:lang w:val="en-US"/>
        </w:rPr>
        <w:t>) P-12</w:t>
      </w:r>
    </w:p>
    <w:p w14:paraId="2F0571C9" w14:textId="77777777" w:rsidR="007245A1" w:rsidRDefault="007245A1" w:rsidP="008F60E7">
      <w:pPr>
        <w:rPr>
          <w:rFonts w:ascii="Comic Sans MS" w:hAnsi="Comic Sans MS"/>
          <w:sz w:val="22"/>
          <w:szCs w:val="22"/>
        </w:rPr>
      </w:pPr>
    </w:p>
    <w:p w14:paraId="3D3713A5" w14:textId="77777777" w:rsidR="002F2998" w:rsidRPr="007245A1" w:rsidRDefault="002F2998" w:rsidP="002F2998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CHAPTER WISE EXAMS:</w:t>
      </w:r>
    </w:p>
    <w:p w14:paraId="04F984D3" w14:textId="4BC25FEA" w:rsidR="002F2998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Introduction to Management Accounting</w:t>
      </w:r>
    </w:p>
    <w:p w14:paraId="476D4B22" w14:textId="77777777" w:rsidR="00713E05" w:rsidRPr="00713E05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Activity Based Costing</w:t>
      </w:r>
    </w:p>
    <w:p w14:paraId="46E84173" w14:textId="77777777" w:rsidR="00713E05" w:rsidRPr="00713E05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Marginal Costing - Basics</w:t>
      </w:r>
    </w:p>
    <w:p w14:paraId="5723BA68" w14:textId="77777777" w:rsidR="00713E05" w:rsidRPr="00713E05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Applications of Marginal Costing in Short Term Decision Making (make or buy, limiting factor etc)</w:t>
      </w:r>
    </w:p>
    <w:p w14:paraId="10B31BA0" w14:textId="77777777" w:rsidR="00713E05" w:rsidRPr="00713E05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Transfer Pricing</w:t>
      </w:r>
    </w:p>
    <w:p w14:paraId="4237758F" w14:textId="77777777" w:rsidR="00713E05" w:rsidRPr="00713E05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Standard Costing</w:t>
      </w:r>
    </w:p>
    <w:p w14:paraId="64A5BDC6" w14:textId="77777777" w:rsidR="00713E05" w:rsidRPr="00713E05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Budgeting and Budgetary Control</w:t>
      </w:r>
    </w:p>
    <w:p w14:paraId="456E3211" w14:textId="77777777" w:rsidR="00713E05" w:rsidRPr="00713E05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Divisional Performance Measurement</w:t>
      </w:r>
    </w:p>
    <w:p w14:paraId="2F83878D" w14:textId="77777777" w:rsidR="00713E05" w:rsidRPr="00713E05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Responsibility Accounting</w:t>
      </w:r>
    </w:p>
    <w:p w14:paraId="71B9443E" w14:textId="63F3E9BD" w:rsidR="00713E05" w:rsidRPr="00713E05" w:rsidRDefault="00713E05" w:rsidP="00713E05">
      <w:pPr>
        <w:pStyle w:val="ListParagraph"/>
        <w:numPr>
          <w:ilvl w:val="0"/>
          <w:numId w:val="22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Decision Theory</w:t>
      </w:r>
    </w:p>
    <w:p w14:paraId="73694AFF" w14:textId="77777777" w:rsidR="002F2998" w:rsidRDefault="002F2998" w:rsidP="002F2998">
      <w:pPr>
        <w:rPr>
          <w:rFonts w:ascii="Comic Sans MS" w:hAnsi="Comic Sans MS"/>
          <w:sz w:val="22"/>
          <w:szCs w:val="22"/>
        </w:rPr>
      </w:pPr>
    </w:p>
    <w:p w14:paraId="296F0941" w14:textId="77777777" w:rsidR="002F2998" w:rsidRPr="007245A1" w:rsidRDefault="002F2998" w:rsidP="002F2998">
      <w:pPr>
        <w:rPr>
          <w:rFonts w:ascii="Comic Sans MS" w:hAnsi="Comic Sans MS"/>
          <w:sz w:val="22"/>
          <w:szCs w:val="22"/>
        </w:rPr>
      </w:pPr>
      <w:r w:rsidRPr="007245A1">
        <w:rPr>
          <w:rFonts w:ascii="Comic Sans MS" w:hAnsi="Comic Sans MS"/>
          <w:sz w:val="22"/>
          <w:szCs w:val="22"/>
        </w:rPr>
        <w:t>MODULE WISE EXAMS:</w:t>
      </w:r>
    </w:p>
    <w:p w14:paraId="13E2F547" w14:textId="5E2A6912" w:rsidR="00A42F03" w:rsidRPr="00A42F03" w:rsidRDefault="00A42F03" w:rsidP="00A42F03">
      <w:pPr>
        <w:pStyle w:val="ListParagraph"/>
        <w:numPr>
          <w:ilvl w:val="0"/>
          <w:numId w:val="30"/>
        </w:numPr>
        <w:spacing w:line="360" w:lineRule="auto"/>
        <w:rPr>
          <w:rFonts w:ascii="Comic Sans MS" w:hAnsi="Comic Sans MS"/>
          <w:sz w:val="22"/>
          <w:szCs w:val="22"/>
        </w:rPr>
      </w:pPr>
      <w:r w:rsidRPr="00A42F03">
        <w:rPr>
          <w:rFonts w:ascii="Comic Sans MS" w:hAnsi="Comic Sans MS"/>
          <w:sz w:val="22"/>
          <w:szCs w:val="22"/>
        </w:rPr>
        <w:lastRenderedPageBreak/>
        <w:t>Introduction to Management Accounting</w:t>
      </w:r>
      <w:r w:rsidRPr="00A42F03">
        <w:rPr>
          <w:rFonts w:ascii="Comic Sans MS" w:hAnsi="Comic Sans MS"/>
          <w:sz w:val="22"/>
          <w:szCs w:val="22"/>
        </w:rPr>
        <w:t xml:space="preserve">, </w:t>
      </w:r>
      <w:r w:rsidRPr="00A42F03">
        <w:rPr>
          <w:rFonts w:ascii="Comic Sans MS" w:hAnsi="Comic Sans MS"/>
          <w:sz w:val="22"/>
          <w:szCs w:val="22"/>
        </w:rPr>
        <w:t>Activity Based Costing</w:t>
      </w:r>
      <w:r w:rsidRPr="00A42F03">
        <w:rPr>
          <w:rFonts w:ascii="Comic Sans MS" w:hAnsi="Comic Sans MS"/>
          <w:sz w:val="22"/>
          <w:szCs w:val="22"/>
        </w:rPr>
        <w:t xml:space="preserve">, </w:t>
      </w:r>
      <w:r w:rsidRPr="00A42F03">
        <w:rPr>
          <w:rFonts w:ascii="Comic Sans MS" w:hAnsi="Comic Sans MS"/>
          <w:sz w:val="22"/>
          <w:szCs w:val="22"/>
        </w:rPr>
        <w:t xml:space="preserve">Marginal Costing </w:t>
      </w:r>
      <w:r w:rsidRPr="00A42F03">
        <w:rPr>
          <w:rFonts w:ascii="Comic Sans MS" w:hAnsi="Comic Sans MS"/>
          <w:sz w:val="22"/>
          <w:szCs w:val="22"/>
        </w:rPr>
        <w:t>–</w:t>
      </w:r>
      <w:r w:rsidRPr="00A42F03">
        <w:rPr>
          <w:rFonts w:ascii="Comic Sans MS" w:hAnsi="Comic Sans MS"/>
          <w:sz w:val="22"/>
          <w:szCs w:val="22"/>
        </w:rPr>
        <w:t xml:space="preserve"> Basics</w:t>
      </w:r>
      <w:r w:rsidRPr="00A42F03">
        <w:rPr>
          <w:rFonts w:ascii="Comic Sans MS" w:hAnsi="Comic Sans MS"/>
          <w:sz w:val="22"/>
          <w:szCs w:val="22"/>
        </w:rPr>
        <w:t xml:space="preserve"> and </w:t>
      </w:r>
      <w:r w:rsidRPr="00A42F03">
        <w:rPr>
          <w:rFonts w:ascii="Comic Sans MS" w:hAnsi="Comic Sans MS"/>
          <w:sz w:val="22"/>
          <w:szCs w:val="22"/>
        </w:rPr>
        <w:t xml:space="preserve">Applications of Marginal Costing in Short Term Decision Making </w:t>
      </w:r>
    </w:p>
    <w:p w14:paraId="1AB97CEC" w14:textId="19CF3641" w:rsidR="00A42F03" w:rsidRDefault="00A42F03" w:rsidP="00A42F03">
      <w:pPr>
        <w:pStyle w:val="ListParagraph"/>
        <w:numPr>
          <w:ilvl w:val="0"/>
          <w:numId w:val="30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Transfer Pricing</w:t>
      </w:r>
      <w:r>
        <w:rPr>
          <w:rFonts w:ascii="Comic Sans MS" w:hAnsi="Comic Sans MS"/>
          <w:sz w:val="22"/>
          <w:szCs w:val="22"/>
        </w:rPr>
        <w:t xml:space="preserve">, </w:t>
      </w:r>
      <w:r w:rsidRPr="00A42F03">
        <w:rPr>
          <w:rFonts w:ascii="Comic Sans MS" w:hAnsi="Comic Sans MS"/>
          <w:sz w:val="22"/>
          <w:szCs w:val="22"/>
        </w:rPr>
        <w:t>Standard Costing</w:t>
      </w:r>
      <w:r w:rsidRPr="00A42F03">
        <w:rPr>
          <w:rFonts w:ascii="Comic Sans MS" w:hAnsi="Comic Sans MS"/>
          <w:sz w:val="22"/>
          <w:szCs w:val="22"/>
        </w:rPr>
        <w:t xml:space="preserve"> and </w:t>
      </w:r>
      <w:r w:rsidRPr="00A42F03">
        <w:rPr>
          <w:rFonts w:ascii="Comic Sans MS" w:hAnsi="Comic Sans MS"/>
          <w:sz w:val="22"/>
          <w:szCs w:val="22"/>
        </w:rPr>
        <w:t>Budgeting and Budgetary Control</w:t>
      </w:r>
    </w:p>
    <w:p w14:paraId="54218243" w14:textId="64512E8B" w:rsidR="00A42F03" w:rsidRPr="00A42F03" w:rsidRDefault="00A42F03" w:rsidP="00A42F03">
      <w:pPr>
        <w:pStyle w:val="ListParagraph"/>
        <w:numPr>
          <w:ilvl w:val="0"/>
          <w:numId w:val="30"/>
        </w:numPr>
        <w:spacing w:line="360" w:lineRule="auto"/>
        <w:rPr>
          <w:rFonts w:ascii="Comic Sans MS" w:hAnsi="Comic Sans MS"/>
          <w:sz w:val="22"/>
          <w:szCs w:val="22"/>
        </w:rPr>
      </w:pPr>
      <w:r w:rsidRPr="00713E05">
        <w:rPr>
          <w:rFonts w:ascii="Comic Sans MS" w:hAnsi="Comic Sans MS"/>
          <w:sz w:val="22"/>
          <w:szCs w:val="22"/>
        </w:rPr>
        <w:t>Divisional Performance Measurement</w:t>
      </w:r>
      <w:r>
        <w:rPr>
          <w:rFonts w:ascii="Comic Sans MS" w:hAnsi="Comic Sans MS"/>
          <w:sz w:val="22"/>
          <w:szCs w:val="22"/>
        </w:rPr>
        <w:t xml:space="preserve">, </w:t>
      </w:r>
      <w:r w:rsidRPr="00A42F03">
        <w:rPr>
          <w:rFonts w:ascii="Comic Sans MS" w:hAnsi="Comic Sans MS"/>
          <w:sz w:val="22"/>
          <w:szCs w:val="22"/>
        </w:rPr>
        <w:t>Responsibility Accounting</w:t>
      </w:r>
      <w:r w:rsidRPr="00A42F03">
        <w:rPr>
          <w:rFonts w:ascii="Comic Sans MS" w:hAnsi="Comic Sans MS"/>
          <w:sz w:val="22"/>
          <w:szCs w:val="22"/>
        </w:rPr>
        <w:t xml:space="preserve"> and </w:t>
      </w:r>
      <w:r w:rsidRPr="00A42F03">
        <w:rPr>
          <w:rFonts w:ascii="Comic Sans MS" w:hAnsi="Comic Sans MS"/>
          <w:sz w:val="22"/>
          <w:szCs w:val="22"/>
        </w:rPr>
        <w:t>Decision Theory</w:t>
      </w:r>
    </w:p>
    <w:p w14:paraId="6CCD7C18" w14:textId="77777777" w:rsidR="00A42F03" w:rsidRPr="00A42F03" w:rsidRDefault="00A42F03" w:rsidP="00A42F03">
      <w:pPr>
        <w:spacing w:line="360" w:lineRule="auto"/>
        <w:ind w:left="360"/>
        <w:rPr>
          <w:rFonts w:ascii="Comic Sans MS" w:hAnsi="Comic Sans MS"/>
          <w:sz w:val="22"/>
          <w:szCs w:val="22"/>
        </w:rPr>
      </w:pPr>
    </w:p>
    <w:p w14:paraId="7C03EA0E" w14:textId="1BC5B0D9" w:rsidR="002F2998" w:rsidRPr="00A42F03" w:rsidRDefault="002F2998" w:rsidP="00A42F03">
      <w:pPr>
        <w:rPr>
          <w:rFonts w:ascii="Comic Sans MS" w:hAnsi="Comic Sans MS"/>
          <w:sz w:val="22"/>
          <w:szCs w:val="22"/>
        </w:rPr>
      </w:pPr>
    </w:p>
    <w:sectPr w:rsidR="002F2998" w:rsidRPr="00A42F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94D89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8098F"/>
    <w:multiLevelType w:val="hybridMultilevel"/>
    <w:tmpl w:val="068440E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87782"/>
    <w:multiLevelType w:val="hybridMultilevel"/>
    <w:tmpl w:val="48380E7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515D8"/>
    <w:multiLevelType w:val="hybridMultilevel"/>
    <w:tmpl w:val="D868C8C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9150F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E40A4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EC62BC"/>
    <w:multiLevelType w:val="hybridMultilevel"/>
    <w:tmpl w:val="53BCDAD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61C3D"/>
    <w:multiLevelType w:val="hybridMultilevel"/>
    <w:tmpl w:val="1B54D89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DB2FB7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4A469E"/>
    <w:multiLevelType w:val="hybridMultilevel"/>
    <w:tmpl w:val="9C74B64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350673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072B06"/>
    <w:multiLevelType w:val="hybridMultilevel"/>
    <w:tmpl w:val="E830352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733E9A"/>
    <w:multiLevelType w:val="hybridMultilevel"/>
    <w:tmpl w:val="E830352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FE2839"/>
    <w:multiLevelType w:val="hybridMultilevel"/>
    <w:tmpl w:val="232CC82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E527E"/>
    <w:multiLevelType w:val="hybridMultilevel"/>
    <w:tmpl w:val="8FD6858E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A71256"/>
    <w:multiLevelType w:val="hybridMultilevel"/>
    <w:tmpl w:val="F4C0136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237E54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851FAA"/>
    <w:multiLevelType w:val="hybridMultilevel"/>
    <w:tmpl w:val="480A158C"/>
    <w:lvl w:ilvl="0" w:tplc="111A6CC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2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CC364A"/>
    <w:multiLevelType w:val="hybridMultilevel"/>
    <w:tmpl w:val="16A4FCA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DC4786"/>
    <w:multiLevelType w:val="hybridMultilevel"/>
    <w:tmpl w:val="4F8C248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040C29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617BB2"/>
    <w:multiLevelType w:val="hybridMultilevel"/>
    <w:tmpl w:val="3C2CD9C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0F4562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6730A8"/>
    <w:multiLevelType w:val="hybridMultilevel"/>
    <w:tmpl w:val="A014908E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423B3A"/>
    <w:multiLevelType w:val="hybridMultilevel"/>
    <w:tmpl w:val="BC688F2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6F4504"/>
    <w:multiLevelType w:val="hybridMultilevel"/>
    <w:tmpl w:val="5C46851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047472"/>
    <w:multiLevelType w:val="hybridMultilevel"/>
    <w:tmpl w:val="068440E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05460D"/>
    <w:multiLevelType w:val="hybridMultilevel"/>
    <w:tmpl w:val="FD3A62C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CE71C9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D9402F"/>
    <w:multiLevelType w:val="hybridMultilevel"/>
    <w:tmpl w:val="9C74B64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1092437">
    <w:abstractNumId w:val="9"/>
  </w:num>
  <w:num w:numId="2" w16cid:durableId="2130052811">
    <w:abstractNumId w:val="23"/>
  </w:num>
  <w:num w:numId="3" w16cid:durableId="981080092">
    <w:abstractNumId w:val="8"/>
  </w:num>
  <w:num w:numId="4" w16cid:durableId="130639066">
    <w:abstractNumId w:val="22"/>
  </w:num>
  <w:num w:numId="5" w16cid:durableId="951282601">
    <w:abstractNumId w:val="16"/>
  </w:num>
  <w:num w:numId="6" w16cid:durableId="327950228">
    <w:abstractNumId w:val="29"/>
  </w:num>
  <w:num w:numId="7" w16cid:durableId="199825291">
    <w:abstractNumId w:val="28"/>
  </w:num>
  <w:num w:numId="8" w16cid:durableId="562905975">
    <w:abstractNumId w:val="20"/>
  </w:num>
  <w:num w:numId="9" w16cid:durableId="1479418434">
    <w:abstractNumId w:val="0"/>
  </w:num>
  <w:num w:numId="10" w16cid:durableId="60105720">
    <w:abstractNumId w:val="5"/>
  </w:num>
  <w:num w:numId="11" w16cid:durableId="394746464">
    <w:abstractNumId w:val="10"/>
  </w:num>
  <w:num w:numId="12" w16cid:durableId="37626869">
    <w:abstractNumId w:val="4"/>
  </w:num>
  <w:num w:numId="13" w16cid:durableId="1276517938">
    <w:abstractNumId w:val="21"/>
  </w:num>
  <w:num w:numId="14" w16cid:durableId="28455875">
    <w:abstractNumId w:val="7"/>
  </w:num>
  <w:num w:numId="15" w16cid:durableId="1856534860">
    <w:abstractNumId w:val="6"/>
  </w:num>
  <w:num w:numId="16" w16cid:durableId="587077287">
    <w:abstractNumId w:val="25"/>
  </w:num>
  <w:num w:numId="17" w16cid:durableId="1953396590">
    <w:abstractNumId w:val="18"/>
  </w:num>
  <w:num w:numId="18" w16cid:durableId="1444616099">
    <w:abstractNumId w:val="17"/>
  </w:num>
  <w:num w:numId="19" w16cid:durableId="1950041401">
    <w:abstractNumId w:val="24"/>
  </w:num>
  <w:num w:numId="20" w16cid:durableId="2144887436">
    <w:abstractNumId w:val="3"/>
  </w:num>
  <w:num w:numId="21" w16cid:durableId="845750029">
    <w:abstractNumId w:val="11"/>
  </w:num>
  <w:num w:numId="22" w16cid:durableId="935866994">
    <w:abstractNumId w:val="26"/>
  </w:num>
  <w:num w:numId="23" w16cid:durableId="1939676274">
    <w:abstractNumId w:val="15"/>
  </w:num>
  <w:num w:numId="24" w16cid:durableId="1239438182">
    <w:abstractNumId w:val="19"/>
  </w:num>
  <w:num w:numId="25" w16cid:durableId="555357963">
    <w:abstractNumId w:val="2"/>
  </w:num>
  <w:num w:numId="26" w16cid:durableId="1305355208">
    <w:abstractNumId w:val="12"/>
  </w:num>
  <w:num w:numId="27" w16cid:durableId="844903415">
    <w:abstractNumId w:val="14"/>
  </w:num>
  <w:num w:numId="28" w16cid:durableId="495612251">
    <w:abstractNumId w:val="13"/>
  </w:num>
  <w:num w:numId="29" w16cid:durableId="1075973930">
    <w:abstractNumId w:val="27"/>
  </w:num>
  <w:num w:numId="30" w16cid:durableId="14406796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715"/>
    <w:rsid w:val="00041D73"/>
    <w:rsid w:val="000E04AE"/>
    <w:rsid w:val="00121870"/>
    <w:rsid w:val="00186334"/>
    <w:rsid w:val="001A0093"/>
    <w:rsid w:val="001D06E7"/>
    <w:rsid w:val="00230368"/>
    <w:rsid w:val="002F2998"/>
    <w:rsid w:val="003322DC"/>
    <w:rsid w:val="003707C2"/>
    <w:rsid w:val="0038047E"/>
    <w:rsid w:val="003A2867"/>
    <w:rsid w:val="003C0F39"/>
    <w:rsid w:val="003E4635"/>
    <w:rsid w:val="0046277D"/>
    <w:rsid w:val="004A2C65"/>
    <w:rsid w:val="00573DA2"/>
    <w:rsid w:val="005E14E0"/>
    <w:rsid w:val="00632E4D"/>
    <w:rsid w:val="006427CF"/>
    <w:rsid w:val="00690A64"/>
    <w:rsid w:val="006A733C"/>
    <w:rsid w:val="0070538A"/>
    <w:rsid w:val="00713E05"/>
    <w:rsid w:val="007245A1"/>
    <w:rsid w:val="00743415"/>
    <w:rsid w:val="0076793D"/>
    <w:rsid w:val="008017EB"/>
    <w:rsid w:val="00802C20"/>
    <w:rsid w:val="00836AAF"/>
    <w:rsid w:val="00877D24"/>
    <w:rsid w:val="008F60E7"/>
    <w:rsid w:val="00944234"/>
    <w:rsid w:val="0099704B"/>
    <w:rsid w:val="009B741A"/>
    <w:rsid w:val="009B7DE5"/>
    <w:rsid w:val="00A42F03"/>
    <w:rsid w:val="00A45049"/>
    <w:rsid w:val="00A64F0A"/>
    <w:rsid w:val="00A91605"/>
    <w:rsid w:val="00AA1FC0"/>
    <w:rsid w:val="00AB2BE9"/>
    <w:rsid w:val="00B35A28"/>
    <w:rsid w:val="00B531CB"/>
    <w:rsid w:val="00B66F22"/>
    <w:rsid w:val="00BB6C6B"/>
    <w:rsid w:val="00C1182A"/>
    <w:rsid w:val="00C35A84"/>
    <w:rsid w:val="00CA2F9F"/>
    <w:rsid w:val="00CB754F"/>
    <w:rsid w:val="00CD6072"/>
    <w:rsid w:val="00D27EE9"/>
    <w:rsid w:val="00D43792"/>
    <w:rsid w:val="00D454BC"/>
    <w:rsid w:val="00D575C2"/>
    <w:rsid w:val="00D75933"/>
    <w:rsid w:val="00DD2A43"/>
    <w:rsid w:val="00E12715"/>
    <w:rsid w:val="00E328EA"/>
    <w:rsid w:val="00E36DCF"/>
    <w:rsid w:val="00E670AA"/>
    <w:rsid w:val="00F03187"/>
    <w:rsid w:val="00F25535"/>
    <w:rsid w:val="00F33B7A"/>
    <w:rsid w:val="00F566C6"/>
    <w:rsid w:val="00FD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B321B"/>
  <w15:chartTrackingRefBased/>
  <w15:docId w15:val="{AED671C5-C0A2-4EB8-B4B9-CA3533671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27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7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7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7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7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7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7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7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7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7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7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7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7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7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7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7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7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7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7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7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7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7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7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7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27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7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7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7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7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2952</TotalTime>
  <Pages>8</Pages>
  <Words>1060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Harsha N</dc:creator>
  <cp:keywords/>
  <dc:description/>
  <cp:lastModifiedBy>Harsha N</cp:lastModifiedBy>
  <cp:revision>38</cp:revision>
  <dcterms:created xsi:type="dcterms:W3CDTF">2026-01-08T14:17:00Z</dcterms:created>
  <dcterms:modified xsi:type="dcterms:W3CDTF">2026-02-17T18:02:00Z</dcterms:modified>
</cp:coreProperties>
</file>